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5D" w:rsidRDefault="001C4C5D">
      <w:bookmarkStart w:id="0" w:name="_GoBack"/>
      <w:bookmarkEnd w:id="0"/>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F9035B" w:rsidP="00F9035B">
            <w:pPr>
              <w:pStyle w:val="Title"/>
            </w:pPr>
            <w:r>
              <w:t>Intentional living</w:t>
            </w:r>
          </w:p>
        </w:tc>
      </w:tr>
      <w:tr w:rsidR="009571D8" w:rsidRPr="00CF1A49" w:rsidTr="00692703">
        <w:tc>
          <w:tcPr>
            <w:tcW w:w="9360" w:type="dxa"/>
            <w:tcMar>
              <w:top w:w="432" w:type="dxa"/>
            </w:tcMar>
          </w:tcPr>
          <w:p w:rsidR="001755A8" w:rsidRPr="00CF1A49" w:rsidRDefault="00B66886" w:rsidP="00F9035B">
            <w:pPr>
              <w:contextualSpacing w:val="0"/>
            </w:pPr>
            <w:r>
              <w:t xml:space="preserve">To help you </w:t>
            </w:r>
            <w:r w:rsidR="00F9035B">
              <w:t>begin</w:t>
            </w:r>
            <w:r>
              <w:t xml:space="preserve"> your</w:t>
            </w:r>
            <w:r w:rsidR="00F9035B">
              <w:t xml:space="preserve"> wellness journey we have compiled a list of activities to assist you to get started.  </w:t>
            </w:r>
            <w:r w:rsidR="00F9035B" w:rsidRPr="00F9035B">
              <w:rPr>
                <w:color w:val="C00000"/>
                <w:sz w:val="32"/>
                <w:szCs w:val="32"/>
              </w:rPr>
              <w:t>WHY WAIT, START TODAY.</w:t>
            </w:r>
          </w:p>
        </w:tc>
      </w:tr>
    </w:tbl>
    <w:p w:rsidR="004E01EB" w:rsidRPr="00614287" w:rsidRDefault="00F9035B" w:rsidP="004E01EB">
      <w:pPr>
        <w:pStyle w:val="Heading1"/>
        <w:rPr>
          <w:color w:val="A6A6A6" w:themeColor="background1" w:themeShade="A6"/>
        </w:rPr>
      </w:pPr>
      <w:r w:rsidRPr="00614287">
        <w:rPr>
          <w:color w:val="A6A6A6" w:themeColor="background1" w:themeShade="A6"/>
        </w:rPr>
        <w:t>pHYSICAL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F9035B">
        <w:trPr>
          <w:trHeight w:val="2011"/>
        </w:trPr>
        <w:tc>
          <w:tcPr>
            <w:tcW w:w="9355" w:type="dxa"/>
          </w:tcPr>
          <w:p w:rsidR="00F9035B" w:rsidRDefault="00F9035B" w:rsidP="00F9035B">
            <w:r>
              <w:t>Meal Prepping</w:t>
            </w:r>
          </w:p>
          <w:p w:rsidR="00F9035B" w:rsidRDefault="00F9035B" w:rsidP="00F9035B">
            <w:r>
              <w:t>Exercise</w:t>
            </w:r>
          </w:p>
          <w:p w:rsidR="00F9035B" w:rsidRDefault="00F9035B" w:rsidP="00F9035B">
            <w:r>
              <w:t>Health Checks</w:t>
            </w:r>
          </w:p>
          <w:p w:rsidR="00F9035B" w:rsidRDefault="00F9035B" w:rsidP="00F9035B">
            <w:r>
              <w:t>Drink Water</w:t>
            </w:r>
          </w:p>
          <w:p w:rsidR="00F9035B" w:rsidRDefault="00F9035B" w:rsidP="00F9035B">
            <w:r>
              <w:t>Track Nutrition/Weight</w:t>
            </w:r>
          </w:p>
          <w:p w:rsidR="00F9035B" w:rsidRDefault="00F9035B" w:rsidP="00F9035B">
            <w:r>
              <w:t>University Health Club</w:t>
            </w:r>
          </w:p>
          <w:p w:rsidR="00F9035B" w:rsidRDefault="00F9035B" w:rsidP="00F9035B">
            <w:r>
              <w:t>Yoga/Tai Chi</w:t>
            </w:r>
          </w:p>
          <w:p w:rsidR="001E3120" w:rsidRPr="00CF1A49" w:rsidRDefault="00F9035B" w:rsidP="00F9035B">
            <w:r>
              <w:t>IM Sports</w:t>
            </w:r>
          </w:p>
        </w:tc>
      </w:tr>
      <w:tr w:rsidR="00F61DF9" w:rsidRPr="00CF1A49" w:rsidTr="00F61DF9">
        <w:tc>
          <w:tcPr>
            <w:tcW w:w="9355" w:type="dxa"/>
            <w:tcMar>
              <w:top w:w="216" w:type="dxa"/>
            </w:tcMar>
          </w:tcPr>
          <w:p w:rsidR="00F61DF9" w:rsidRDefault="00F61DF9" w:rsidP="00F61DF9"/>
        </w:tc>
      </w:tr>
    </w:tbl>
    <w:p w:rsidR="00DA59AA" w:rsidRPr="00614287" w:rsidRDefault="00F9035B" w:rsidP="0097790C">
      <w:pPr>
        <w:pStyle w:val="Heading1"/>
        <w:rPr>
          <w:color w:val="2AFCFF" w:themeColor="accent2" w:themeTint="80"/>
        </w:rPr>
      </w:pPr>
      <w:r w:rsidRPr="00614287">
        <w:rPr>
          <w:color w:val="2AFCFF" w:themeColor="accent2" w:themeTint="80"/>
        </w:rPr>
        <w:t>eMOTIONAL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8A4938">
        <w:trPr>
          <w:trHeight w:val="2506"/>
        </w:trPr>
        <w:tc>
          <w:tcPr>
            <w:tcW w:w="9290" w:type="dxa"/>
          </w:tcPr>
          <w:p w:rsidR="00F9035B" w:rsidRDefault="00F9035B" w:rsidP="00F9035B">
            <w:r>
              <w:t>Mediation</w:t>
            </w:r>
          </w:p>
          <w:p w:rsidR="00F9035B" w:rsidRDefault="00F9035B" w:rsidP="00F9035B">
            <w:r>
              <w:t>Student Counseling Services</w:t>
            </w:r>
          </w:p>
          <w:p w:rsidR="00F9035B" w:rsidRDefault="00F9035B" w:rsidP="00F9035B">
            <w:r>
              <w:t>Journaling</w:t>
            </w:r>
          </w:p>
          <w:p w:rsidR="00F9035B" w:rsidRDefault="00F9035B" w:rsidP="00F9035B">
            <w:r>
              <w:t>Yoga/Tai Chi</w:t>
            </w:r>
          </w:p>
          <w:p w:rsidR="00F9035B" w:rsidRDefault="00F9035B" w:rsidP="00F9035B">
            <w:r>
              <w:t>Emotional Support System</w:t>
            </w:r>
          </w:p>
          <w:p w:rsidR="00F9035B" w:rsidRDefault="00F9035B" w:rsidP="00F9035B">
            <w:r>
              <w:t>Reflection Room</w:t>
            </w:r>
          </w:p>
          <w:p w:rsidR="00F9035B" w:rsidRDefault="00F9035B" w:rsidP="00F9035B">
            <w:r>
              <w:t>Commune with Nature</w:t>
            </w:r>
          </w:p>
          <w:p w:rsidR="00F9035B" w:rsidRDefault="00F9035B" w:rsidP="00F9035B">
            <w:r>
              <w:t>Listen to Music</w:t>
            </w:r>
          </w:p>
          <w:p w:rsidR="00F9035B" w:rsidRDefault="00F9035B" w:rsidP="00F9035B">
            <w:r>
              <w:t>Volunteer</w:t>
            </w:r>
          </w:p>
          <w:p w:rsidR="007538DC" w:rsidRPr="00CF1A49" w:rsidRDefault="007538DC" w:rsidP="007538DC">
            <w:pPr>
              <w:contextualSpacing w:val="0"/>
            </w:pPr>
          </w:p>
        </w:tc>
      </w:tr>
      <w:tr w:rsidR="00F61DF9" w:rsidRPr="00CF1A49" w:rsidTr="008A4938">
        <w:tc>
          <w:tcPr>
            <w:tcW w:w="9290" w:type="dxa"/>
            <w:tcMar>
              <w:top w:w="216" w:type="dxa"/>
            </w:tcMar>
          </w:tcPr>
          <w:p w:rsidR="008A4938" w:rsidRDefault="008A4938" w:rsidP="00F9035B">
            <w:pPr>
              <w:pStyle w:val="Heading3"/>
              <w:contextualSpacing w:val="0"/>
              <w:outlineLvl w:val="2"/>
            </w:pPr>
          </w:p>
        </w:tc>
      </w:tr>
    </w:tbl>
    <w:p w:rsidR="008A4938" w:rsidRPr="00614287" w:rsidRDefault="008A4938" w:rsidP="008A4938">
      <w:pPr>
        <w:keepNext/>
        <w:keepLines/>
        <w:spacing w:before="400" w:after="200"/>
        <w:contextualSpacing/>
        <w:outlineLvl w:val="0"/>
        <w:rPr>
          <w:rFonts w:asciiTheme="majorHAnsi" w:eastAsiaTheme="majorEastAsia" w:hAnsiTheme="majorHAnsi" w:cstheme="majorBidi"/>
          <w:b/>
          <w:caps/>
          <w:color w:val="DBD600"/>
          <w:sz w:val="28"/>
          <w:szCs w:val="32"/>
        </w:rPr>
      </w:pPr>
      <w:r w:rsidRPr="00614287">
        <w:rPr>
          <w:rFonts w:asciiTheme="majorHAnsi" w:eastAsiaTheme="majorEastAsia" w:hAnsiTheme="majorHAnsi" w:cstheme="majorBidi"/>
          <w:b/>
          <w:caps/>
          <w:color w:val="DBD600"/>
          <w:sz w:val="28"/>
          <w:szCs w:val="32"/>
        </w:rPr>
        <w:t>sPIRITUAL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8A4938" w:rsidRPr="008A4938" w:rsidTr="00E249C5">
        <w:trPr>
          <w:trHeight w:val="2506"/>
        </w:trPr>
        <w:tc>
          <w:tcPr>
            <w:tcW w:w="9290" w:type="dxa"/>
          </w:tcPr>
          <w:p w:rsidR="008A4938" w:rsidRDefault="008A4938" w:rsidP="008A4938">
            <w:r>
              <w:t>Family Time</w:t>
            </w:r>
          </w:p>
          <w:p w:rsidR="008A4938" w:rsidRDefault="008A4938" w:rsidP="008A4938">
            <w:r>
              <w:t>Meditation</w:t>
            </w:r>
          </w:p>
          <w:p w:rsidR="008A4938" w:rsidRDefault="008A4938" w:rsidP="008A4938">
            <w:r>
              <w:t>Reflection</w:t>
            </w:r>
          </w:p>
          <w:p w:rsidR="008A4938" w:rsidRDefault="008A4938" w:rsidP="008A4938">
            <w:r>
              <w:t>Value Setting</w:t>
            </w:r>
          </w:p>
          <w:p w:rsidR="008A4938" w:rsidRDefault="008A4938" w:rsidP="008A4938">
            <w:r>
              <w:t>Journaling</w:t>
            </w:r>
          </w:p>
          <w:p w:rsidR="008A4938" w:rsidRDefault="008A4938" w:rsidP="008A4938">
            <w:r>
              <w:t>Find Inspiration</w:t>
            </w:r>
          </w:p>
          <w:p w:rsidR="008A4938" w:rsidRDefault="008A4938" w:rsidP="008A4938">
            <w:r>
              <w:t>Commune with Nature</w:t>
            </w:r>
          </w:p>
          <w:p w:rsidR="008A4938" w:rsidRDefault="008A4938" w:rsidP="008A4938">
            <w:r>
              <w:t>Unplug from Technology</w:t>
            </w:r>
          </w:p>
          <w:p w:rsidR="008A4938" w:rsidRPr="008A4938" w:rsidRDefault="008A4938" w:rsidP="008A4938">
            <w:pPr>
              <w:contextualSpacing w:val="0"/>
            </w:pPr>
          </w:p>
        </w:tc>
      </w:tr>
    </w:tbl>
    <w:p w:rsidR="00E249C5" w:rsidRPr="00A10686" w:rsidRDefault="00E249C5" w:rsidP="00E249C5">
      <w:pPr>
        <w:keepNext/>
        <w:keepLines/>
        <w:spacing w:before="400" w:after="200"/>
        <w:contextualSpacing/>
        <w:outlineLvl w:val="0"/>
        <w:rPr>
          <w:rFonts w:asciiTheme="majorHAnsi" w:eastAsiaTheme="majorEastAsia" w:hAnsiTheme="majorHAnsi" w:cstheme="majorBidi"/>
          <w:b/>
          <w:caps/>
          <w:color w:val="FF8601"/>
          <w:sz w:val="28"/>
          <w:szCs w:val="32"/>
        </w:rPr>
      </w:pPr>
      <w:r w:rsidRPr="00A10686">
        <w:rPr>
          <w:rFonts w:asciiTheme="majorHAnsi" w:eastAsiaTheme="majorEastAsia" w:hAnsiTheme="majorHAnsi" w:cstheme="majorBidi"/>
          <w:b/>
          <w:caps/>
          <w:color w:val="FF8601"/>
          <w:sz w:val="28"/>
          <w:szCs w:val="32"/>
        </w:rPr>
        <w:lastRenderedPageBreak/>
        <w:t>iNTELLECTUAL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E249C5" w:rsidRPr="008A4938" w:rsidTr="00E249C5">
        <w:trPr>
          <w:trHeight w:val="2506"/>
        </w:trPr>
        <w:tc>
          <w:tcPr>
            <w:tcW w:w="9290" w:type="dxa"/>
          </w:tcPr>
          <w:p w:rsidR="00E249C5" w:rsidRDefault="00E249C5" w:rsidP="00E249C5">
            <w:r>
              <w:t>Tutoring</w:t>
            </w:r>
          </w:p>
          <w:p w:rsidR="00E249C5" w:rsidRDefault="00E249C5" w:rsidP="00E249C5">
            <w:r>
              <w:t>Big Brothers and Sisters</w:t>
            </w:r>
          </w:p>
          <w:p w:rsidR="00E249C5" w:rsidRDefault="00E249C5" w:rsidP="00E249C5">
            <w:r>
              <w:t>Traveling</w:t>
            </w:r>
          </w:p>
          <w:p w:rsidR="00E249C5" w:rsidRDefault="00E249C5" w:rsidP="00E249C5">
            <w:r>
              <w:t>Cultural Exploration</w:t>
            </w:r>
          </w:p>
          <w:p w:rsidR="00E249C5" w:rsidRDefault="00E249C5" w:rsidP="00E249C5">
            <w:r>
              <w:t>Learn a New Language</w:t>
            </w:r>
          </w:p>
          <w:p w:rsidR="00E249C5" w:rsidRDefault="00E249C5" w:rsidP="00E249C5">
            <w:r>
              <w:t>Ted Talks</w:t>
            </w:r>
          </w:p>
          <w:p w:rsidR="00E249C5" w:rsidRDefault="00E249C5" w:rsidP="00E249C5">
            <w:r>
              <w:t>Mentoring</w:t>
            </w:r>
          </w:p>
          <w:p w:rsidR="00E249C5" w:rsidRPr="008A4938" w:rsidRDefault="00E249C5" w:rsidP="00111E55">
            <w:pPr>
              <w:contextualSpacing w:val="0"/>
            </w:pPr>
          </w:p>
        </w:tc>
      </w:tr>
    </w:tbl>
    <w:p w:rsidR="00E249C5" w:rsidRDefault="00E249C5" w:rsidP="00E249C5">
      <w:pPr>
        <w:keepNext/>
        <w:keepLines/>
        <w:spacing w:before="400" w:after="200"/>
        <w:contextualSpacing/>
        <w:outlineLvl w:val="0"/>
        <w:rPr>
          <w:rFonts w:asciiTheme="majorHAnsi" w:eastAsiaTheme="majorEastAsia" w:hAnsiTheme="majorHAnsi" w:cstheme="majorBidi"/>
          <w:b/>
          <w:caps/>
          <w:color w:val="262626" w:themeColor="text1" w:themeTint="D9"/>
          <w:sz w:val="28"/>
          <w:szCs w:val="32"/>
        </w:rPr>
      </w:pPr>
    </w:p>
    <w:p w:rsidR="00E249C5" w:rsidRPr="00614287" w:rsidRDefault="00E249C5" w:rsidP="00E249C5">
      <w:pPr>
        <w:keepNext/>
        <w:keepLines/>
        <w:spacing w:before="400" w:after="200"/>
        <w:contextualSpacing/>
        <w:outlineLvl w:val="0"/>
        <w:rPr>
          <w:rFonts w:asciiTheme="majorHAnsi" w:eastAsiaTheme="majorEastAsia" w:hAnsiTheme="majorHAnsi" w:cstheme="majorBidi"/>
          <w:b/>
          <w:caps/>
          <w:color w:val="7030A0"/>
          <w:sz w:val="28"/>
          <w:szCs w:val="32"/>
        </w:rPr>
      </w:pPr>
      <w:r w:rsidRPr="00614287">
        <w:rPr>
          <w:rFonts w:asciiTheme="majorHAnsi" w:eastAsiaTheme="majorEastAsia" w:hAnsiTheme="majorHAnsi" w:cstheme="majorBidi"/>
          <w:b/>
          <w:caps/>
          <w:color w:val="7030A0"/>
          <w:sz w:val="28"/>
          <w:szCs w:val="32"/>
        </w:rPr>
        <w:t>oCCUPATIONAL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E249C5" w:rsidRPr="008A4938" w:rsidTr="00E249C5">
        <w:trPr>
          <w:trHeight w:val="2506"/>
        </w:trPr>
        <w:tc>
          <w:tcPr>
            <w:tcW w:w="9290" w:type="dxa"/>
          </w:tcPr>
          <w:p w:rsidR="00E249C5" w:rsidRDefault="00E249C5" w:rsidP="00E249C5">
            <w:r>
              <w:t>Scheduling Events and Activities</w:t>
            </w:r>
          </w:p>
          <w:p w:rsidR="00E249C5" w:rsidRDefault="00E249C5" w:rsidP="00E249C5">
            <w:r>
              <w:t>Increase Time Management</w:t>
            </w:r>
          </w:p>
          <w:p w:rsidR="00E249C5" w:rsidRDefault="00E249C5" w:rsidP="00E249C5">
            <w:r>
              <w:t>Family Time</w:t>
            </w:r>
          </w:p>
          <w:p w:rsidR="00E249C5" w:rsidRDefault="00E249C5" w:rsidP="00E249C5">
            <w:r>
              <w:t>Engage in a Non-work Related Activity</w:t>
            </w:r>
          </w:p>
          <w:p w:rsidR="00E249C5" w:rsidRDefault="00E249C5" w:rsidP="00E249C5">
            <w:r>
              <w:t>Interdisciplinary Work</w:t>
            </w:r>
          </w:p>
          <w:p w:rsidR="00E249C5" w:rsidRDefault="00E249C5" w:rsidP="00E249C5">
            <w:r>
              <w:t>Shadowing</w:t>
            </w:r>
          </w:p>
          <w:p w:rsidR="00E249C5" w:rsidRPr="008A4938" w:rsidRDefault="00E249C5" w:rsidP="00111E55">
            <w:pPr>
              <w:contextualSpacing w:val="0"/>
            </w:pPr>
          </w:p>
        </w:tc>
      </w:tr>
    </w:tbl>
    <w:p w:rsidR="00E249C5" w:rsidRDefault="00E249C5" w:rsidP="00E249C5">
      <w:pPr>
        <w:keepNext/>
        <w:keepLines/>
        <w:spacing w:before="400" w:after="200"/>
        <w:contextualSpacing/>
        <w:outlineLvl w:val="0"/>
        <w:rPr>
          <w:rFonts w:asciiTheme="majorHAnsi" w:eastAsiaTheme="majorEastAsia" w:hAnsiTheme="majorHAnsi" w:cstheme="majorBidi"/>
          <w:b/>
          <w:caps/>
          <w:color w:val="262626" w:themeColor="text1" w:themeTint="D9"/>
          <w:sz w:val="28"/>
          <w:szCs w:val="32"/>
        </w:rPr>
      </w:pPr>
    </w:p>
    <w:p w:rsidR="00E249C5" w:rsidRPr="00614287" w:rsidRDefault="00E249C5" w:rsidP="00E249C5">
      <w:pPr>
        <w:keepNext/>
        <w:keepLines/>
        <w:spacing w:before="400" w:after="200"/>
        <w:contextualSpacing/>
        <w:outlineLvl w:val="0"/>
        <w:rPr>
          <w:rFonts w:asciiTheme="majorHAnsi" w:eastAsiaTheme="majorEastAsia" w:hAnsiTheme="majorHAnsi" w:cstheme="majorBidi"/>
          <w:b/>
          <w:caps/>
          <w:color w:val="00B050"/>
          <w:sz w:val="28"/>
          <w:szCs w:val="32"/>
        </w:rPr>
      </w:pPr>
      <w:r w:rsidRPr="00614287">
        <w:rPr>
          <w:rFonts w:asciiTheme="majorHAnsi" w:eastAsiaTheme="majorEastAsia" w:hAnsiTheme="majorHAnsi" w:cstheme="majorBidi"/>
          <w:b/>
          <w:caps/>
          <w:color w:val="00B050"/>
          <w:sz w:val="28"/>
          <w:szCs w:val="32"/>
        </w:rPr>
        <w:t>SOCIAL WELLNESS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E249C5" w:rsidRPr="008A4938" w:rsidTr="00111E55">
        <w:trPr>
          <w:trHeight w:val="2506"/>
        </w:trPr>
        <w:tc>
          <w:tcPr>
            <w:tcW w:w="9355" w:type="dxa"/>
          </w:tcPr>
          <w:p w:rsidR="00E249C5" w:rsidRDefault="00E249C5" w:rsidP="00E249C5">
            <w:r>
              <w:t>Meet Someone New</w:t>
            </w:r>
          </w:p>
          <w:p w:rsidR="00E249C5" w:rsidRDefault="00E249C5" w:rsidP="00E249C5">
            <w:r>
              <w:t>Join a Book Club</w:t>
            </w:r>
          </w:p>
          <w:p w:rsidR="00E249C5" w:rsidRDefault="00A10686" w:rsidP="00E249C5">
            <w:r>
              <w:t>Engage in personal interactions</w:t>
            </w:r>
          </w:p>
          <w:p w:rsidR="00E249C5" w:rsidRDefault="00E249C5" w:rsidP="00E249C5">
            <w:r>
              <w:t>Connect with a Pen Pal</w:t>
            </w:r>
          </w:p>
          <w:p w:rsidR="00E249C5" w:rsidRDefault="00E249C5" w:rsidP="00E249C5">
            <w:r>
              <w:t>Pot Luck Meal with Friends</w:t>
            </w:r>
          </w:p>
          <w:p w:rsidR="00E249C5" w:rsidRPr="00E25299" w:rsidRDefault="00E249C5" w:rsidP="00E249C5">
            <w:r>
              <w:t>Study Groups</w:t>
            </w:r>
          </w:p>
          <w:p w:rsidR="00E249C5" w:rsidRPr="008A4938" w:rsidRDefault="00E249C5" w:rsidP="00111E55">
            <w:pPr>
              <w:contextualSpacing w:val="0"/>
            </w:pPr>
          </w:p>
        </w:tc>
      </w:tr>
    </w:tbl>
    <w:p w:rsidR="00B51D1B" w:rsidRPr="006E1507" w:rsidRDefault="00E249C5" w:rsidP="006E1507">
      <w:r>
        <w:t>Please keep in mind these are only suggestions.  Your journey to wellness is personal and can only be discovered by you.  The above list is designed to help you spark ideas and start you on a path to balance.  Try one</w:t>
      </w:r>
      <w:r w:rsidR="00614287">
        <w:t>,</w:t>
      </w:r>
      <w:r>
        <w:t xml:space="preserve"> try them all, but enjoy the journey and have fun along the way.</w:t>
      </w: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FC" w:rsidRDefault="00EF27FC" w:rsidP="0068194B">
      <w:r>
        <w:separator/>
      </w:r>
    </w:p>
    <w:p w:rsidR="00EF27FC" w:rsidRDefault="00EF27FC"/>
    <w:p w:rsidR="00EF27FC" w:rsidRDefault="00EF27FC"/>
  </w:endnote>
  <w:endnote w:type="continuationSeparator" w:id="0">
    <w:p w:rsidR="00EF27FC" w:rsidRDefault="00EF27FC" w:rsidP="0068194B">
      <w:r>
        <w:continuationSeparator/>
      </w:r>
    </w:p>
    <w:p w:rsidR="00EF27FC" w:rsidRDefault="00EF27FC"/>
    <w:p w:rsidR="00EF27FC" w:rsidRDefault="00EF2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4477E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FC" w:rsidRDefault="00EF27FC" w:rsidP="0068194B">
      <w:r>
        <w:separator/>
      </w:r>
    </w:p>
    <w:p w:rsidR="00EF27FC" w:rsidRDefault="00EF27FC"/>
    <w:p w:rsidR="00EF27FC" w:rsidRDefault="00EF27FC"/>
  </w:footnote>
  <w:footnote w:type="continuationSeparator" w:id="0">
    <w:p w:rsidR="00EF27FC" w:rsidRDefault="00EF27FC" w:rsidP="0068194B">
      <w:r>
        <w:continuationSeparator/>
      </w:r>
    </w:p>
    <w:p w:rsidR="00EF27FC" w:rsidRDefault="00EF27FC"/>
    <w:p w:rsidR="00EF27FC" w:rsidRDefault="00EF27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665669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5B"/>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C4C5D"/>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1C5D"/>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477E1"/>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29F"/>
    <w:rsid w:val="00566A35"/>
    <w:rsid w:val="0056701E"/>
    <w:rsid w:val="005740D7"/>
    <w:rsid w:val="005A0F26"/>
    <w:rsid w:val="005A1B10"/>
    <w:rsid w:val="005A6850"/>
    <w:rsid w:val="005B1B1B"/>
    <w:rsid w:val="005C5932"/>
    <w:rsid w:val="005D3CA7"/>
    <w:rsid w:val="005D4CC1"/>
    <w:rsid w:val="005D6EFE"/>
    <w:rsid w:val="005F4B91"/>
    <w:rsid w:val="005F55D2"/>
    <w:rsid w:val="00614287"/>
    <w:rsid w:val="0062312F"/>
    <w:rsid w:val="00625F2C"/>
    <w:rsid w:val="006618E9"/>
    <w:rsid w:val="0068194B"/>
    <w:rsid w:val="00692703"/>
    <w:rsid w:val="006A1962"/>
    <w:rsid w:val="006B5D48"/>
    <w:rsid w:val="006B7D7B"/>
    <w:rsid w:val="006C1A5E"/>
    <w:rsid w:val="006D7F18"/>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4938"/>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0686"/>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6886"/>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49C5"/>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27FC"/>
    <w:rsid w:val="00EF51D9"/>
    <w:rsid w:val="00F130DD"/>
    <w:rsid w:val="00F24884"/>
    <w:rsid w:val="00F476C4"/>
    <w:rsid w:val="00F61DF9"/>
    <w:rsid w:val="00F81960"/>
    <w:rsid w:val="00F8769D"/>
    <w:rsid w:val="00F9035B"/>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9473E-120A-454E-BC0D-95756BC5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38"/>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NGERF\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0</TotalTime>
  <Pages>3</Pages>
  <Words>210</Words>
  <Characters>1122</Characters>
  <Application>Microsoft Office Word</Application>
  <DocSecurity>4</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Dangerfield, Bracey R (HSC)</dc:creator>
  <cp:keywords/>
  <dc:description/>
  <cp:lastModifiedBy>Schmidt, Joseph T (HSC)</cp:lastModifiedBy>
  <cp:revision>2</cp:revision>
  <cp:lastPrinted>2018-08-13T15:06:00Z</cp:lastPrinted>
  <dcterms:created xsi:type="dcterms:W3CDTF">2018-08-13T16:32:00Z</dcterms:created>
  <dcterms:modified xsi:type="dcterms:W3CDTF">2018-08-13T16:32:00Z</dcterms:modified>
  <cp:category/>
</cp:coreProperties>
</file>