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66" w:rsidRDefault="00E43266" w:rsidP="00EC19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of Oklahoma Health Sciences Center</w:t>
      </w:r>
    </w:p>
    <w:p w:rsidR="00C722AF" w:rsidRDefault="00C722AF" w:rsidP="00EC19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Return to Service Plan </w:t>
      </w:r>
      <w:r w:rsidR="00EC194C">
        <w:rPr>
          <w:b/>
          <w:sz w:val="24"/>
          <w:szCs w:val="24"/>
        </w:rPr>
        <w:t xml:space="preserve">(RTS) </w:t>
      </w:r>
      <w:r>
        <w:rPr>
          <w:b/>
          <w:sz w:val="24"/>
          <w:szCs w:val="24"/>
        </w:rPr>
        <w:t xml:space="preserve">Checklist </w:t>
      </w:r>
    </w:p>
    <w:p w:rsidR="00EC194C" w:rsidRDefault="00EC194C" w:rsidP="00C722AF">
      <w:pPr>
        <w:spacing w:after="0"/>
      </w:pPr>
    </w:p>
    <w:p w:rsidR="00C722AF" w:rsidRDefault="00C722AF" w:rsidP="00C722AF">
      <w:pPr>
        <w:spacing w:after="0"/>
      </w:pPr>
      <w:r>
        <w:t xml:space="preserve">The RTS Plan must outline the phases of return consistent with state and local safer-at-home or similar orders and must include the requirements of this Return Plan.  </w:t>
      </w:r>
      <w:r w:rsidR="00EC194C">
        <w:t xml:space="preserve">This Checklist is provided to assist the department </w:t>
      </w:r>
      <w:r w:rsidR="00066460">
        <w:t xml:space="preserve">in </w:t>
      </w:r>
      <w:r w:rsidR="00EC194C">
        <w:t>prepar</w:t>
      </w:r>
      <w:r w:rsidR="00066460">
        <w:t>ing its</w:t>
      </w:r>
      <w:r w:rsidR="00ED3358">
        <w:t xml:space="preserve"> plan. Not all questions will be applicable to all departments. Please consult your supervisor with questions. Happy Homecoming! </w:t>
      </w:r>
    </w:p>
    <w:p w:rsidR="00C722AF" w:rsidRDefault="00C722AF" w:rsidP="00EC194C">
      <w:pPr>
        <w:rPr>
          <w:b/>
          <w:sz w:val="24"/>
          <w:szCs w:val="24"/>
        </w:rPr>
      </w:pPr>
    </w:p>
    <w:p w:rsidR="00E15346" w:rsidRPr="00E15346" w:rsidRDefault="00E43266" w:rsidP="00E15346">
      <w:pPr>
        <w:pStyle w:val="ListParagraph"/>
        <w:numPr>
          <w:ilvl w:val="0"/>
          <w:numId w:val="8"/>
        </w:numPr>
        <w:ind w:left="720"/>
      </w:pPr>
      <w:r w:rsidRPr="00637997">
        <w:rPr>
          <w:b/>
        </w:rPr>
        <w:t>Telecommuting</w:t>
      </w:r>
    </w:p>
    <w:p w:rsidR="00605BB7" w:rsidRDefault="00E43266" w:rsidP="00E15346">
      <w:pPr>
        <w:pStyle w:val="ListParagraph"/>
      </w:pPr>
      <w:r>
        <w:t>The Health Sciences Center campus encourages telecommuting where possible until further notice.</w:t>
      </w:r>
    </w:p>
    <w:p w:rsidR="00605BB7" w:rsidRPr="00605BB7" w:rsidRDefault="00066460" w:rsidP="00605BB7">
      <w:pPr>
        <w:pStyle w:val="ListParagraph"/>
        <w:numPr>
          <w:ilvl w:val="0"/>
          <w:numId w:val="12"/>
        </w:numPr>
        <w:rPr>
          <w:rStyle w:val="Hyperlink"/>
          <w:b/>
          <w:color w:val="auto"/>
          <w:u w:val="none"/>
        </w:rPr>
      </w:pPr>
      <w:r>
        <w:t>Is your plan consistent with</w:t>
      </w:r>
      <w:r w:rsidR="00E43266" w:rsidRPr="003F58D6">
        <w:t xml:space="preserve"> the</w:t>
      </w:r>
      <w:r w:rsidR="00E43266" w:rsidRPr="00605BB7">
        <w:rPr>
          <w:rStyle w:val="Hyperlink"/>
          <w:color w:val="auto"/>
        </w:rPr>
        <w:t xml:space="preserve"> </w:t>
      </w:r>
      <w:r w:rsidR="00E43266" w:rsidRPr="00605BB7">
        <w:rPr>
          <w:rStyle w:val="Hyperlink"/>
          <w:color w:val="auto"/>
          <w:u w:val="none"/>
        </w:rPr>
        <w:t>University’s telecommuting guidelines?</w:t>
      </w:r>
    </w:p>
    <w:p w:rsidR="00605BB7" w:rsidRPr="00605BB7" w:rsidRDefault="00E43266" w:rsidP="00605BB7">
      <w:pPr>
        <w:pStyle w:val="ListParagraph"/>
        <w:numPr>
          <w:ilvl w:val="0"/>
          <w:numId w:val="12"/>
        </w:numPr>
        <w:rPr>
          <w:rStyle w:val="Hyperlink"/>
          <w:b/>
          <w:color w:val="auto"/>
          <w:u w:val="none"/>
        </w:rPr>
      </w:pPr>
      <w:r w:rsidRPr="00605BB7">
        <w:rPr>
          <w:rStyle w:val="Hyperlink"/>
          <w:color w:val="auto"/>
          <w:u w:val="none"/>
        </w:rPr>
        <w:t>Has the college dean or area vice president (or their designees) determined the telecommuting versus in-person staffing needs for their areas?</w:t>
      </w:r>
    </w:p>
    <w:p w:rsidR="00605BB7" w:rsidRPr="00605BB7" w:rsidRDefault="00E43266" w:rsidP="00605BB7">
      <w:pPr>
        <w:pStyle w:val="ListParagraph"/>
        <w:numPr>
          <w:ilvl w:val="0"/>
          <w:numId w:val="12"/>
        </w:numPr>
        <w:rPr>
          <w:rStyle w:val="Hyperlink"/>
          <w:b/>
          <w:color w:val="auto"/>
          <w:u w:val="none"/>
        </w:rPr>
      </w:pPr>
      <w:r w:rsidRPr="00605BB7">
        <w:rPr>
          <w:rStyle w:val="Hyperlink"/>
          <w:color w:val="auto"/>
          <w:u w:val="none"/>
        </w:rPr>
        <w:t xml:space="preserve">How will </w:t>
      </w:r>
      <w:r w:rsidR="003F58D6" w:rsidRPr="00605BB7">
        <w:rPr>
          <w:rStyle w:val="Hyperlink"/>
          <w:color w:val="auto"/>
          <w:u w:val="none"/>
        </w:rPr>
        <w:t>you</w:t>
      </w:r>
      <w:r w:rsidRPr="00605BB7">
        <w:rPr>
          <w:rStyle w:val="Hyperlink"/>
          <w:color w:val="auto"/>
          <w:u w:val="none"/>
        </w:rPr>
        <w:t xml:space="preserve"> advise employees of scheduling location changes</w:t>
      </w:r>
      <w:r w:rsidR="003F58D6" w:rsidRPr="00605BB7">
        <w:rPr>
          <w:rStyle w:val="Hyperlink"/>
          <w:color w:val="auto"/>
          <w:u w:val="none"/>
        </w:rPr>
        <w:t xml:space="preserve">? </w:t>
      </w:r>
    </w:p>
    <w:p w:rsidR="00CF6137" w:rsidRPr="00CF6137" w:rsidRDefault="003F58D6" w:rsidP="00CF6137">
      <w:pPr>
        <w:pStyle w:val="ListParagraph"/>
        <w:numPr>
          <w:ilvl w:val="0"/>
          <w:numId w:val="12"/>
        </w:numPr>
        <w:rPr>
          <w:rStyle w:val="Hyperlink"/>
          <w:b/>
          <w:color w:val="auto"/>
          <w:u w:val="none"/>
        </w:rPr>
      </w:pPr>
      <w:r w:rsidRPr="00605BB7">
        <w:rPr>
          <w:rStyle w:val="Hyperlink"/>
          <w:color w:val="auto"/>
          <w:u w:val="none"/>
        </w:rPr>
        <w:t>How will you ensure employees are kept informed with changes to</w:t>
      </w:r>
      <w:r w:rsidR="00E43266" w:rsidRPr="00605BB7">
        <w:rPr>
          <w:rStyle w:val="Hyperlink"/>
          <w:color w:val="auto"/>
          <w:u w:val="none"/>
        </w:rPr>
        <w:t xml:space="preserve"> assigned work </w:t>
      </w:r>
      <w:r w:rsidRPr="00605BB7">
        <w:rPr>
          <w:rStyle w:val="Hyperlink"/>
          <w:color w:val="auto"/>
          <w:u w:val="none"/>
        </w:rPr>
        <w:t>location?</w:t>
      </w:r>
      <w:r w:rsidR="00E43266" w:rsidRPr="00605BB7">
        <w:rPr>
          <w:rStyle w:val="Hyperlink"/>
          <w:color w:val="auto"/>
          <w:u w:val="none"/>
        </w:rPr>
        <w:t xml:space="preserve">  </w:t>
      </w:r>
    </w:p>
    <w:p w:rsidR="00CF6137" w:rsidRPr="00CF6137" w:rsidRDefault="003F58D6" w:rsidP="00CF6137">
      <w:pPr>
        <w:pStyle w:val="ListParagraph"/>
        <w:numPr>
          <w:ilvl w:val="0"/>
          <w:numId w:val="12"/>
        </w:numPr>
        <w:rPr>
          <w:rStyle w:val="Hyperlink"/>
          <w:b/>
          <w:color w:val="auto"/>
          <w:u w:val="none"/>
        </w:rPr>
      </w:pPr>
      <w:r w:rsidRPr="00CF6137">
        <w:rPr>
          <w:rStyle w:val="Hyperlink"/>
          <w:color w:val="auto"/>
          <w:u w:val="none"/>
        </w:rPr>
        <w:t>How are you phasing the in-person return?</w:t>
      </w:r>
    </w:p>
    <w:p w:rsidR="00CF6137" w:rsidRPr="00CF6137" w:rsidRDefault="003F58D6" w:rsidP="00CF6137">
      <w:pPr>
        <w:pStyle w:val="ListParagraph"/>
        <w:numPr>
          <w:ilvl w:val="0"/>
          <w:numId w:val="12"/>
        </w:numPr>
        <w:rPr>
          <w:rStyle w:val="Hyperlink"/>
          <w:b/>
          <w:color w:val="auto"/>
          <w:u w:val="none"/>
        </w:rPr>
      </w:pPr>
      <w:r w:rsidRPr="00CF6137">
        <w:rPr>
          <w:rStyle w:val="Hyperlink"/>
          <w:color w:val="auto"/>
          <w:u w:val="none"/>
        </w:rPr>
        <w:t xml:space="preserve">How are you preparing for a resurgence? </w:t>
      </w:r>
    </w:p>
    <w:p w:rsidR="00E43266" w:rsidRPr="00CF6137" w:rsidRDefault="003F58D6" w:rsidP="00CF6137">
      <w:pPr>
        <w:pStyle w:val="ListParagraph"/>
        <w:numPr>
          <w:ilvl w:val="0"/>
          <w:numId w:val="12"/>
        </w:numPr>
        <w:rPr>
          <w:rStyle w:val="Hyperlink"/>
          <w:b/>
          <w:color w:val="auto"/>
          <w:u w:val="none"/>
        </w:rPr>
      </w:pPr>
      <w:r w:rsidRPr="00CF6137">
        <w:rPr>
          <w:rStyle w:val="Hyperlink"/>
          <w:color w:val="auto"/>
          <w:u w:val="none"/>
        </w:rPr>
        <w:t xml:space="preserve">Are you </w:t>
      </w:r>
      <w:r w:rsidR="00E43266" w:rsidRPr="00CF6137">
        <w:rPr>
          <w:rStyle w:val="Hyperlink"/>
          <w:color w:val="auto"/>
          <w:u w:val="none"/>
        </w:rPr>
        <w:t>prepared to slow or stop the return to campus and/or to fully return to telecommuting if an authorized University or governmental official determines there is a resurgence of COVID-19 necessitating this action</w:t>
      </w:r>
      <w:r w:rsidRPr="00CF6137">
        <w:rPr>
          <w:rStyle w:val="Hyperlink"/>
          <w:color w:val="auto"/>
          <w:u w:val="none"/>
        </w:rPr>
        <w:t xml:space="preserve">? </w:t>
      </w:r>
    </w:p>
    <w:p w:rsidR="00E43266" w:rsidRPr="00A925B3" w:rsidRDefault="00E43266" w:rsidP="00E43266">
      <w:pPr>
        <w:pStyle w:val="ListParagraph"/>
        <w:ind w:left="1800"/>
        <w:rPr>
          <w:rStyle w:val="Hyperlink"/>
        </w:rPr>
      </w:pPr>
    </w:p>
    <w:p w:rsidR="00E43266" w:rsidRPr="00D063C0" w:rsidRDefault="00E43266" w:rsidP="00E43266">
      <w:pPr>
        <w:pStyle w:val="ListParagraph"/>
        <w:numPr>
          <w:ilvl w:val="0"/>
          <w:numId w:val="8"/>
        </w:numPr>
        <w:spacing w:after="0"/>
      </w:pPr>
      <w:r>
        <w:rPr>
          <w:b/>
        </w:rPr>
        <w:t>Reopening Common Areas, Resuming</w:t>
      </w:r>
      <w:r w:rsidRPr="00D02665">
        <w:rPr>
          <w:b/>
        </w:rPr>
        <w:t xml:space="preserve"> Services</w:t>
      </w:r>
      <w:r>
        <w:rPr>
          <w:b/>
        </w:rPr>
        <w:t xml:space="preserve">, and Returning </w:t>
      </w:r>
      <w:r w:rsidRPr="00D46C90">
        <w:rPr>
          <w:b/>
        </w:rPr>
        <w:t>Employees to Campus</w:t>
      </w:r>
    </w:p>
    <w:p w:rsidR="007C3A55" w:rsidRDefault="00E43266" w:rsidP="00ED3358">
      <w:pPr>
        <w:spacing w:after="0"/>
      </w:pPr>
      <w:r>
        <w:t xml:space="preserve">The Health Sciences Center will comply with federal, state, and local governmental orders in reopening </w:t>
      </w:r>
      <w:r w:rsidRPr="00C722AF">
        <w:t>areas and resuming services on campus.</w:t>
      </w:r>
      <w:r w:rsidR="00066460">
        <w:t xml:space="preserve">  If your department or area is reopening areas that were closed or resuming services that were suspended, please note the following: </w:t>
      </w:r>
    </w:p>
    <w:p w:rsidR="00EC194C" w:rsidRDefault="00C722AF" w:rsidP="00EC194C">
      <w:pPr>
        <w:pStyle w:val="ListParagraph"/>
        <w:numPr>
          <w:ilvl w:val="0"/>
          <w:numId w:val="16"/>
        </w:numPr>
        <w:spacing w:after="0"/>
      </w:pPr>
      <w:r>
        <w:t xml:space="preserve">Has the area </w:t>
      </w:r>
      <w:r w:rsidR="00E43266">
        <w:t>D</w:t>
      </w:r>
      <w:r>
        <w:t xml:space="preserve">ean or VP approved the </w:t>
      </w:r>
      <w:r w:rsidR="00E43266">
        <w:t>written Return to Services (RTS) Plan</w:t>
      </w:r>
      <w:r>
        <w:t xml:space="preserve">? </w:t>
      </w:r>
    </w:p>
    <w:p w:rsidR="00EC194C" w:rsidRDefault="00C722AF" w:rsidP="00EC194C">
      <w:pPr>
        <w:pStyle w:val="ListParagraph"/>
        <w:numPr>
          <w:ilvl w:val="0"/>
          <w:numId w:val="16"/>
        </w:numPr>
        <w:spacing w:after="0"/>
      </w:pPr>
      <w:r>
        <w:t>Has the SPPOT/ EOC Exec Team</w:t>
      </w:r>
      <w:r w:rsidR="00E43266">
        <w:t xml:space="preserve"> reviewed and </w:t>
      </w:r>
      <w:r>
        <w:t xml:space="preserve">approved the RTS Plan? </w:t>
      </w:r>
    </w:p>
    <w:p w:rsidR="00EC194C" w:rsidRDefault="00C722AF" w:rsidP="00EC194C">
      <w:pPr>
        <w:pStyle w:val="ListParagraph"/>
        <w:numPr>
          <w:ilvl w:val="0"/>
          <w:numId w:val="16"/>
        </w:numPr>
        <w:spacing w:after="0"/>
      </w:pPr>
      <w:r>
        <w:t xml:space="preserve">Have the </w:t>
      </w:r>
      <w:r w:rsidR="00ED3358">
        <w:t>e</w:t>
      </w:r>
      <w:r w:rsidR="00E43266">
        <w:t>mployees who have been telecommuting or on administrative leave complete</w:t>
      </w:r>
      <w:r>
        <w:t>d</w:t>
      </w:r>
      <w:r w:rsidR="007C3A55">
        <w:t xml:space="preserve"> and submitted</w:t>
      </w:r>
      <w:r w:rsidR="00E43266">
        <w:t xml:space="preserve"> the COVID-19 self-screening questionnaire: </w:t>
      </w:r>
      <w:hyperlink r:id="rId7" w:history="1">
        <w:r w:rsidR="00E43266">
          <w:rPr>
            <w:rStyle w:val="Hyperlink"/>
          </w:rPr>
          <w:t>https://covidreporting.ouhsc.edu/</w:t>
        </w:r>
      </w:hyperlink>
      <w:r>
        <w:t>?</w:t>
      </w:r>
    </w:p>
    <w:p w:rsidR="00E43266" w:rsidRPr="007C3A55" w:rsidRDefault="007C3A55" w:rsidP="00EC194C">
      <w:pPr>
        <w:pStyle w:val="ListParagraph"/>
        <w:numPr>
          <w:ilvl w:val="0"/>
          <w:numId w:val="16"/>
        </w:numPr>
        <w:spacing w:after="0"/>
      </w:pPr>
      <w:r>
        <w:t xml:space="preserve">Have the </w:t>
      </w:r>
      <w:r w:rsidR="00ED3358">
        <w:t>e</w:t>
      </w:r>
      <w:r>
        <w:t xml:space="preserve">mployees who have been telecommuting or on administrative leave forwarded their results to </w:t>
      </w:r>
      <w:r w:rsidR="00E43266" w:rsidRPr="00D64A50">
        <w:t>the employee’s d</w:t>
      </w:r>
      <w:r>
        <w:t xml:space="preserve">irect supervisor? </w:t>
      </w:r>
      <w:r w:rsidR="00E43266" w:rsidRPr="00EC194C">
        <w:rPr>
          <w:i/>
        </w:rPr>
        <w:t xml:space="preserve"> </w:t>
      </w:r>
    </w:p>
    <w:p w:rsidR="00E43266" w:rsidRPr="004D2FDD" w:rsidRDefault="00E43266" w:rsidP="00E43266">
      <w:pPr>
        <w:pStyle w:val="ListParagraph"/>
        <w:spacing w:after="0"/>
        <w:ind w:left="2520"/>
      </w:pPr>
    </w:p>
    <w:p w:rsidR="00E43266" w:rsidRPr="00D063C0" w:rsidRDefault="00E43266" w:rsidP="00E43266">
      <w:pPr>
        <w:pStyle w:val="ListParagraph"/>
        <w:numPr>
          <w:ilvl w:val="0"/>
          <w:numId w:val="8"/>
        </w:numPr>
        <w:spacing w:after="0"/>
        <w:ind w:left="720"/>
        <w:rPr>
          <w:b/>
        </w:rPr>
      </w:pPr>
      <w:r w:rsidRPr="00D063C0">
        <w:rPr>
          <w:b/>
        </w:rPr>
        <w:t>Social Distancing</w:t>
      </w:r>
    </w:p>
    <w:p w:rsidR="00CF6137" w:rsidRDefault="00E43266" w:rsidP="00CF6137">
      <w:pPr>
        <w:spacing w:after="0"/>
      </w:pPr>
      <w:r>
        <w:t>Social Distancing refers to keeping a distance of at least 6 feet between individuals.  According to the Centers for Disease Control (CDC), it is one of the most effective methods of avoiding infection and reducing the spread of COVID-19.  Social distancing requirements apply in all workplace settings on campus, as well as in public settings, common areas, and shared spaces on campus and at OUHSC events.</w:t>
      </w:r>
    </w:p>
    <w:p w:rsidR="00CF6137" w:rsidRDefault="00A75F04" w:rsidP="00CF6137">
      <w:pPr>
        <w:pStyle w:val="ListParagraph"/>
        <w:numPr>
          <w:ilvl w:val="0"/>
          <w:numId w:val="13"/>
        </w:numPr>
        <w:spacing w:after="0"/>
      </w:pPr>
      <w:r>
        <w:t xml:space="preserve">How will you communicate </w:t>
      </w:r>
      <w:r w:rsidR="003D6A55">
        <w:t>to</w:t>
      </w:r>
      <w:r>
        <w:t xml:space="preserve"> employee</w:t>
      </w:r>
      <w:r w:rsidR="003D6A55">
        <w:t>s</w:t>
      </w:r>
      <w:r>
        <w:t xml:space="preserve"> </w:t>
      </w:r>
      <w:r w:rsidR="003D6A55">
        <w:t>that a</w:t>
      </w:r>
      <w:r w:rsidR="00E43266">
        <w:t xml:space="preserve"> public setting, common area, or shared space is indoors, individuals must also </w:t>
      </w:r>
      <w:r w:rsidR="003D6A55">
        <w:t xml:space="preserve">wear a surgical style mask? </w:t>
      </w:r>
    </w:p>
    <w:p w:rsidR="00E43266" w:rsidRDefault="003D6A55" w:rsidP="00CF6137">
      <w:pPr>
        <w:pStyle w:val="ListParagraph"/>
        <w:numPr>
          <w:ilvl w:val="0"/>
          <w:numId w:val="13"/>
        </w:numPr>
        <w:spacing w:after="0"/>
      </w:pPr>
      <w:r>
        <w:t>How will you communicate to employees that i</w:t>
      </w:r>
      <w:r w:rsidR="00E43266">
        <w:t>f the setting, area, or space is outdoors, individuals are strongly encouraged to wear a surgical style mask</w:t>
      </w:r>
      <w:r>
        <w:t xml:space="preserve">? </w:t>
      </w:r>
    </w:p>
    <w:p w:rsidR="003C68D7" w:rsidRDefault="003C68D7" w:rsidP="00E15346">
      <w:pPr>
        <w:rPr>
          <w:u w:val="single"/>
        </w:rPr>
      </w:pPr>
    </w:p>
    <w:p w:rsidR="00CF6137" w:rsidRDefault="00E43266" w:rsidP="00E15346">
      <w:r w:rsidRPr="00CF6137">
        <w:rPr>
          <w:u w:val="single"/>
        </w:rPr>
        <w:t>Social Distancing Alternatives</w:t>
      </w:r>
      <w:r>
        <w:t xml:space="preserve"> - When social distancing of at least six feet is not possible in an </w:t>
      </w:r>
      <w:r w:rsidRPr="006A54DF">
        <w:t>indoor or outdoor</w:t>
      </w:r>
      <w:r>
        <w:t xml:space="preserve"> public setting, common area, or shared space, a mask must be worn and additional </w:t>
      </w:r>
      <w:r w:rsidR="00E15346">
        <w:t xml:space="preserve">mitigation </w:t>
      </w:r>
      <w:r>
        <w:t>must</w:t>
      </w:r>
      <w:r w:rsidR="00E15346">
        <w:t xml:space="preserve"> be implemented where possible.</w:t>
      </w:r>
      <w:r>
        <w:tab/>
      </w:r>
    </w:p>
    <w:p w:rsidR="00CF6137" w:rsidRDefault="003D6A55" w:rsidP="00CF6137">
      <w:pPr>
        <w:pStyle w:val="ListParagraph"/>
        <w:numPr>
          <w:ilvl w:val="0"/>
          <w:numId w:val="14"/>
        </w:numPr>
      </w:pPr>
      <w:r>
        <w:lastRenderedPageBreak/>
        <w:t xml:space="preserve">Have you </w:t>
      </w:r>
      <w:r w:rsidR="00066460">
        <w:t>implemented mitigation where possible?</w:t>
      </w:r>
    </w:p>
    <w:p w:rsidR="00E43266" w:rsidRDefault="00ED3358" w:rsidP="00ED3358">
      <w:pPr>
        <w:pStyle w:val="ListParagraph"/>
        <w:numPr>
          <w:ilvl w:val="0"/>
          <w:numId w:val="14"/>
        </w:numPr>
      </w:pPr>
      <w:r>
        <w:t>How are you handling requests for g</w:t>
      </w:r>
      <w:r w:rsidR="00E43266">
        <w:t xml:space="preserve">atherings of more than 10 people, including for meetings, unless the gathering is necessary for a mission critical function </w:t>
      </w:r>
      <w:r w:rsidR="00E43266" w:rsidRPr="00ED3358">
        <w:rPr>
          <w:u w:val="single"/>
        </w:rPr>
        <w:t>and</w:t>
      </w:r>
      <w:r w:rsidR="00E43266">
        <w:t xml:space="preserve"> additional precautionary measures are taken</w:t>
      </w:r>
      <w:r>
        <w:t>?</w:t>
      </w:r>
    </w:p>
    <w:p w:rsidR="00ED3358" w:rsidRPr="00D104E6" w:rsidRDefault="00ED3358" w:rsidP="00ED3358">
      <w:pPr>
        <w:pStyle w:val="ListParagraph"/>
      </w:pPr>
    </w:p>
    <w:p w:rsidR="00E43266" w:rsidRPr="003F58D6" w:rsidRDefault="00E43266" w:rsidP="003F58D6">
      <w:r w:rsidRPr="003F58D6">
        <w:rPr>
          <w:b/>
        </w:rPr>
        <w:t xml:space="preserve">Masks </w:t>
      </w:r>
    </w:p>
    <w:p w:rsidR="00E43266" w:rsidRDefault="00E43266" w:rsidP="00E43266">
      <w:pPr>
        <w:spacing w:after="0"/>
      </w:pPr>
      <w:r>
        <w:t xml:space="preserve">Effective May 6, 2020, all individuals in campus facilities must wear disposable or fabric </w:t>
      </w:r>
      <w:hyperlink r:id="rId8" w:history="1">
        <w:r w:rsidRPr="008D35B8">
          <w:rPr>
            <w:rStyle w:val="Hyperlink"/>
          </w:rPr>
          <w:t>surgical style facemask</w:t>
        </w:r>
      </w:hyperlink>
      <w:r>
        <w:t xml:space="preserve"> masks.</w:t>
      </w:r>
      <w:r>
        <w:rPr>
          <w:rStyle w:val="FootnoteReference"/>
        </w:rPr>
        <w:footnoteReference w:id="1"/>
      </w:r>
      <w:r>
        <w:t xml:space="preserve">  Masks must also be worn in outdoor campus spaces where social distancing cannot be maintained. Scarves, bandanas, and the like are not adequate.</w:t>
      </w:r>
    </w:p>
    <w:p w:rsidR="00CF6137" w:rsidRPr="00CF6137" w:rsidRDefault="00E15346" w:rsidP="00CF6137">
      <w:pPr>
        <w:pStyle w:val="ListParagraph"/>
        <w:numPr>
          <w:ilvl w:val="0"/>
          <w:numId w:val="17"/>
        </w:numPr>
        <w:spacing w:after="0"/>
        <w:rPr>
          <w:i/>
        </w:rPr>
      </w:pPr>
      <w:r>
        <w:t xml:space="preserve">Have you completed the </w:t>
      </w:r>
      <w:r w:rsidR="003D6A55">
        <w:t>request form for e</w:t>
      </w:r>
      <w:r w:rsidR="00E43266">
        <w:t xml:space="preserve">mployees </w:t>
      </w:r>
      <w:r w:rsidR="003D6A55">
        <w:t xml:space="preserve">outside of OU Physicians? </w:t>
      </w:r>
    </w:p>
    <w:p w:rsidR="00CF6137" w:rsidRPr="00CF6137" w:rsidRDefault="003D6A55" w:rsidP="00CF6137">
      <w:pPr>
        <w:pStyle w:val="ListParagraph"/>
        <w:numPr>
          <w:ilvl w:val="0"/>
          <w:numId w:val="17"/>
        </w:numPr>
        <w:spacing w:after="0"/>
        <w:rPr>
          <w:i/>
        </w:rPr>
      </w:pPr>
      <w:r>
        <w:t>Have you educated students on their process to obtain a mask in H</w:t>
      </w:r>
      <w:r w:rsidR="00E43266">
        <w:t>SC Student Affairs or O</w:t>
      </w:r>
      <w:r>
        <w:t>U-Tulsa Student Affairs offices?</w:t>
      </w:r>
    </w:p>
    <w:p w:rsidR="003D6A55" w:rsidRPr="00EC194C" w:rsidRDefault="003D6A55" w:rsidP="00EC194C">
      <w:pPr>
        <w:pStyle w:val="ListParagraph"/>
        <w:numPr>
          <w:ilvl w:val="0"/>
          <w:numId w:val="17"/>
        </w:numPr>
        <w:spacing w:after="0"/>
        <w:rPr>
          <w:i/>
        </w:rPr>
      </w:pPr>
      <w:r>
        <w:t>Have you educated employees on reusable and disposable mask protocols</w:t>
      </w:r>
      <w:r w:rsidR="00066460">
        <w:t xml:space="preserve"> (i.e., they may wear disposable masks on campus up to 5 consecutive days, or until soiled, whichever is first)</w:t>
      </w:r>
      <w:r>
        <w:t xml:space="preserve">? </w:t>
      </w:r>
      <w:r w:rsidR="00E43266">
        <w:t xml:space="preserve"> </w:t>
      </w:r>
    </w:p>
    <w:p w:rsidR="00CF6137" w:rsidRDefault="003D6A55" w:rsidP="00CF6137">
      <w:pPr>
        <w:pStyle w:val="ListParagraph"/>
        <w:numPr>
          <w:ilvl w:val="0"/>
          <w:numId w:val="18"/>
        </w:numPr>
        <w:spacing w:after="0"/>
      </w:pPr>
      <w:r>
        <w:t xml:space="preserve">Have you educated </w:t>
      </w:r>
      <w:r w:rsidR="00E43266">
        <w:t>guests who do not bring their own approved masks</w:t>
      </w:r>
      <w:r w:rsidR="00CF6137">
        <w:t xml:space="preserve"> how to obtain one?</w:t>
      </w:r>
    </w:p>
    <w:p w:rsidR="00E43266" w:rsidRDefault="00CF6137" w:rsidP="00CF6137">
      <w:pPr>
        <w:pStyle w:val="ListParagraph"/>
        <w:numPr>
          <w:ilvl w:val="0"/>
          <w:numId w:val="18"/>
        </w:numPr>
        <w:spacing w:after="0"/>
      </w:pPr>
      <w:r>
        <w:t xml:space="preserve">Have you educated </w:t>
      </w:r>
      <w:r w:rsidR="00E43266">
        <w:t xml:space="preserve">patients and accompanying family members or caregivers who do not have their own masks </w:t>
      </w:r>
      <w:r>
        <w:t>how to obtain one?</w:t>
      </w:r>
      <w:r w:rsidR="00E43266">
        <w:t xml:space="preserve">  </w:t>
      </w:r>
    </w:p>
    <w:p w:rsidR="00E43266" w:rsidRDefault="00CF6137" w:rsidP="00CF6137">
      <w:pPr>
        <w:pStyle w:val="ListParagraph"/>
        <w:numPr>
          <w:ilvl w:val="0"/>
          <w:numId w:val="19"/>
        </w:numPr>
      </w:pPr>
      <w:r>
        <w:t>Have you educated v</w:t>
      </w:r>
      <w:r w:rsidR="00E43266">
        <w:t xml:space="preserve">endors and other visitors </w:t>
      </w:r>
      <w:r>
        <w:t xml:space="preserve">on the expectation </w:t>
      </w:r>
      <w:r w:rsidR="00E43266">
        <w:t>to provide t</w:t>
      </w:r>
      <w:r>
        <w:t xml:space="preserve">heir own masks when on campus? </w:t>
      </w:r>
    </w:p>
    <w:p w:rsidR="00E43266" w:rsidRDefault="00E43266" w:rsidP="00E43266">
      <w:pPr>
        <w:pStyle w:val="ListParagraph"/>
        <w:spacing w:after="0"/>
        <w:ind w:left="1080"/>
      </w:pPr>
    </w:p>
    <w:p w:rsidR="00E43266" w:rsidRDefault="00E43266" w:rsidP="00E43266">
      <w:pPr>
        <w:spacing w:after="0"/>
        <w:rPr>
          <w:b/>
        </w:rPr>
      </w:pPr>
      <w:r w:rsidRPr="002E47FE">
        <w:rPr>
          <w:b/>
        </w:rPr>
        <w:t>I</w:t>
      </w:r>
      <w:r>
        <w:rPr>
          <w:b/>
        </w:rPr>
        <w:t>V. Building Access and Amenities</w:t>
      </w:r>
      <w:r w:rsidRPr="002E47FE">
        <w:rPr>
          <w:b/>
        </w:rPr>
        <w:t xml:space="preserve"> </w:t>
      </w:r>
      <w:r w:rsidR="00CF6137">
        <w:rPr>
          <w:b/>
        </w:rPr>
        <w:t xml:space="preserve">- </w:t>
      </w:r>
    </w:p>
    <w:p w:rsidR="002E7FDF" w:rsidRDefault="00E43266" w:rsidP="002E7FDF">
      <w:pPr>
        <w:spacing w:after="0"/>
      </w:pPr>
      <w:r>
        <w:t>Building access and amenities must be managed in a manner that minimizes the risk of infection and spread of COVID-19.</w:t>
      </w:r>
    </w:p>
    <w:p w:rsidR="002E7FDF" w:rsidRDefault="002E7FDF" w:rsidP="002E7FDF">
      <w:pPr>
        <w:pStyle w:val="ListParagraph"/>
        <w:numPr>
          <w:ilvl w:val="0"/>
          <w:numId w:val="23"/>
        </w:numPr>
        <w:spacing w:line="252" w:lineRule="auto"/>
      </w:pPr>
      <w:r>
        <w:t>Have you communicated the building access for your specific building to the employees?</w:t>
      </w:r>
    </w:p>
    <w:p w:rsidR="002E7FDF" w:rsidRDefault="002E7FDF" w:rsidP="002E7FDF">
      <w:pPr>
        <w:pStyle w:val="ListParagraph"/>
        <w:numPr>
          <w:ilvl w:val="0"/>
          <w:numId w:val="23"/>
        </w:numPr>
        <w:spacing w:line="252" w:lineRule="auto"/>
      </w:pPr>
      <w:r>
        <w:t xml:space="preserve">Have you assigned personnel to be present at the public entrances to your building to help maintain the visitor policy? </w:t>
      </w:r>
      <w:hyperlink r:id="rId9" w:history="1">
        <w:r w:rsidRPr="008A3513">
          <w:rPr>
            <w:rStyle w:val="Hyperlink"/>
            <w:color w:val="0000FF"/>
          </w:rPr>
          <w:t>https://www.covidoumedicine.com/patients-and-families/visitor-policy/</w:t>
        </w:r>
      </w:hyperlink>
      <w:r>
        <w:t>)</w:t>
      </w:r>
    </w:p>
    <w:p w:rsidR="002E7FDF" w:rsidRDefault="002E7FDF" w:rsidP="002E7FDF">
      <w:pPr>
        <w:pStyle w:val="ListParagraph"/>
        <w:numPr>
          <w:ilvl w:val="0"/>
          <w:numId w:val="23"/>
        </w:numPr>
        <w:spacing w:line="252" w:lineRule="auto"/>
      </w:pPr>
      <w:r>
        <w:t>Have you verified that all employees have they access they need – via key or card access?</w:t>
      </w:r>
    </w:p>
    <w:p w:rsidR="002E7FDF" w:rsidRDefault="002E7FDF" w:rsidP="002E7FDF">
      <w:pPr>
        <w:pStyle w:val="ListParagraph"/>
        <w:numPr>
          <w:ilvl w:val="0"/>
          <w:numId w:val="24"/>
        </w:numPr>
        <w:spacing w:line="252" w:lineRule="auto"/>
      </w:pPr>
      <w:r>
        <w:t>Are there signs at the elevators to remind everyone there should be no more than two individuals may be in an elevator at one time?</w:t>
      </w:r>
    </w:p>
    <w:p w:rsidR="002E7FDF" w:rsidRDefault="002E7FDF" w:rsidP="002E7FDF">
      <w:pPr>
        <w:pStyle w:val="ListParagraph"/>
        <w:numPr>
          <w:ilvl w:val="0"/>
          <w:numId w:val="24"/>
        </w:numPr>
        <w:spacing w:line="252" w:lineRule="auto"/>
      </w:pPr>
      <w:r>
        <w:t>Are there signs at the elevators to remind everyone they must wear masks on elevators?</w:t>
      </w:r>
    </w:p>
    <w:p w:rsidR="002E7FDF" w:rsidRDefault="002E7FDF" w:rsidP="002E7FDF">
      <w:pPr>
        <w:pStyle w:val="ListParagraph"/>
        <w:numPr>
          <w:ilvl w:val="0"/>
          <w:numId w:val="24"/>
        </w:numPr>
        <w:spacing w:line="252" w:lineRule="auto"/>
      </w:pPr>
      <w:r>
        <w:t>Are there signs in your seating areas and/or have you limited/removed the tables and benches so they are limited to one person per 6 feet?</w:t>
      </w:r>
    </w:p>
    <w:p w:rsidR="002E7FDF" w:rsidRDefault="002E7FDF" w:rsidP="002E7FDF">
      <w:pPr>
        <w:pStyle w:val="ListParagraph"/>
        <w:numPr>
          <w:ilvl w:val="0"/>
          <w:numId w:val="24"/>
        </w:numPr>
        <w:spacing w:line="252" w:lineRule="auto"/>
      </w:pPr>
      <w:r>
        <w:t>Are there signs to remind everyone that the restroom facilities should not be used when social distancing cannot be maintained?</w:t>
      </w:r>
    </w:p>
    <w:p w:rsidR="002E7FDF" w:rsidRDefault="002E7FDF" w:rsidP="002E7FDF">
      <w:pPr>
        <w:pStyle w:val="ListParagraph"/>
        <w:numPr>
          <w:ilvl w:val="0"/>
          <w:numId w:val="24"/>
        </w:numPr>
        <w:spacing w:line="252" w:lineRule="auto"/>
      </w:pPr>
      <w:r>
        <w:t>Are you prepared and knowledgeable as to the cleaning requirements for your area?</w:t>
      </w:r>
    </w:p>
    <w:p w:rsidR="002E7FDF" w:rsidRDefault="002E7FDF" w:rsidP="002E7FDF">
      <w:pPr>
        <w:pStyle w:val="ListParagraph"/>
        <w:numPr>
          <w:ilvl w:val="0"/>
          <w:numId w:val="24"/>
        </w:numPr>
        <w:spacing w:line="252" w:lineRule="auto"/>
      </w:pPr>
      <w:r>
        <w:t>Do you have hand sanitizer available in your area?</w:t>
      </w:r>
    </w:p>
    <w:p w:rsidR="002E7FDF" w:rsidRDefault="002E7FDF" w:rsidP="002E7FDF">
      <w:pPr>
        <w:pStyle w:val="ListParagraph"/>
        <w:numPr>
          <w:ilvl w:val="0"/>
          <w:numId w:val="24"/>
        </w:numPr>
        <w:spacing w:line="252" w:lineRule="auto"/>
      </w:pPr>
      <w:r>
        <w:t>Do you have signs restricting the access to water fountains that do not include the touch-free option?</w:t>
      </w:r>
    </w:p>
    <w:p w:rsidR="002E7FDF" w:rsidRDefault="002E7FDF" w:rsidP="002E7FDF">
      <w:pPr>
        <w:pStyle w:val="ListParagraph"/>
        <w:numPr>
          <w:ilvl w:val="0"/>
          <w:numId w:val="24"/>
        </w:numPr>
        <w:spacing w:line="252" w:lineRule="auto"/>
      </w:pPr>
      <w:r>
        <w:t>Have you printed the sig</w:t>
      </w:r>
      <w:r w:rsidR="003C68D7">
        <w:t>ns</w:t>
      </w:r>
      <w:r>
        <w:t xml:space="preserve"> you will need for your area?</w:t>
      </w:r>
    </w:p>
    <w:p w:rsidR="002E7FDF" w:rsidRDefault="002E7FDF" w:rsidP="002E7FDF">
      <w:pPr>
        <w:pStyle w:val="ListParagraph"/>
        <w:numPr>
          <w:ilvl w:val="0"/>
          <w:numId w:val="24"/>
        </w:numPr>
        <w:spacing w:line="252" w:lineRule="auto"/>
      </w:pPr>
      <w:r>
        <w:t>Have you distributed and/or posted the signs needed throughout your area?   Departments and areas can print copies of these signs fro</w:t>
      </w:r>
      <w:r w:rsidR="003C68D7">
        <w:t xml:space="preserve">m the </w:t>
      </w:r>
      <w:hyperlink r:id="rId10" w:history="1">
        <w:r w:rsidR="003C68D7" w:rsidRPr="003C68D7">
          <w:rPr>
            <w:rStyle w:val="Hyperlink"/>
          </w:rPr>
          <w:t>COVID-19 Signage Folder.</w:t>
        </w:r>
      </w:hyperlink>
    </w:p>
    <w:p w:rsidR="00E43266" w:rsidRPr="00F52DAA" w:rsidRDefault="00E43266" w:rsidP="00E43266">
      <w:pPr>
        <w:spacing w:after="0"/>
      </w:pPr>
    </w:p>
    <w:p w:rsidR="00E43266" w:rsidRDefault="00E43266" w:rsidP="00E43266">
      <w:pPr>
        <w:spacing w:after="0"/>
        <w:rPr>
          <w:b/>
        </w:rPr>
      </w:pPr>
      <w:r>
        <w:rPr>
          <w:b/>
        </w:rPr>
        <w:t xml:space="preserve">V. </w:t>
      </w:r>
      <w:r w:rsidRPr="002E47FE">
        <w:rPr>
          <w:b/>
        </w:rPr>
        <w:t>Sanitiz</w:t>
      </w:r>
      <w:r>
        <w:rPr>
          <w:b/>
        </w:rPr>
        <w:t>ing Facilities and Equipment</w:t>
      </w:r>
    </w:p>
    <w:p w:rsidR="00E43266" w:rsidRDefault="00E43266" w:rsidP="00C42717">
      <w:pPr>
        <w:spacing w:after="0"/>
      </w:pPr>
      <w:r>
        <w:t>Clean facilities and equipment require a commitment from all levels of the University community.  Everyone has an important role and responsibility in maintaining a healthy work environment.</w:t>
      </w:r>
      <w:r w:rsidR="00C42717">
        <w:t xml:space="preserve"> </w:t>
      </w:r>
      <w:r>
        <w:t xml:space="preserve">The University will provide increased cleaning and sanitizing of frequently used facilities and common areas, including elevators, restrooms, </w:t>
      </w:r>
      <w:r>
        <w:lastRenderedPageBreak/>
        <w:t xml:space="preserve">classrooms/lecture halls, and other high traffic spaces with the use of BPA-approved cleaners that meet </w:t>
      </w:r>
      <w:hyperlink r:id="rId11" w:history="1">
        <w:r w:rsidRPr="004424E3">
          <w:rPr>
            <w:rStyle w:val="Hyperlink"/>
          </w:rPr>
          <w:t>CDC guidelines for disinfecting COVID-19</w:t>
        </w:r>
      </w:hyperlink>
      <w:r>
        <w:t>.  For high traffic areas within facilities, the University will also provide, when possible, tissues, no-touch disposal receptacles, increased placement of hand sanitizers, and installation of University signs encouraging good hygiene in high traffic areas in facilities.</w:t>
      </w:r>
    </w:p>
    <w:p w:rsidR="00C42717" w:rsidRDefault="00C42717" w:rsidP="00C42717">
      <w:pPr>
        <w:spacing w:after="0"/>
      </w:pPr>
    </w:p>
    <w:p w:rsidR="00EC40EB" w:rsidRDefault="00C42717" w:rsidP="00EC40EB">
      <w:pPr>
        <w:pStyle w:val="ListParagraph"/>
        <w:numPr>
          <w:ilvl w:val="0"/>
          <w:numId w:val="21"/>
        </w:numPr>
      </w:pPr>
      <w:r>
        <w:t xml:space="preserve">What are your plans to </w:t>
      </w:r>
      <w:hyperlink r:id="rId12" w:history="1">
        <w:r w:rsidR="00E43266" w:rsidRPr="006A4DCD">
          <w:rPr>
            <w:rStyle w:val="Hyperlink"/>
          </w:rPr>
          <w:t>obtaining appropriate cleaning supplies</w:t>
        </w:r>
      </w:hyperlink>
      <w:r w:rsidR="00E43266">
        <w:t xml:space="preserve"> </w:t>
      </w:r>
      <w:r w:rsidR="00EC40EB">
        <w:t>for</w:t>
      </w:r>
      <w:r w:rsidR="00E43266">
        <w:t xml:space="preserve"> </w:t>
      </w:r>
      <w:r w:rsidR="00EC40EB">
        <w:t>cleaning of s</w:t>
      </w:r>
      <w:r w:rsidR="00E43266">
        <w:t>hared office equipment, furniture, surfaces, and environment</w:t>
      </w:r>
      <w:r w:rsidR="00EC40EB">
        <w:t>?</w:t>
      </w:r>
    </w:p>
    <w:p w:rsidR="00EC40EB" w:rsidRDefault="00EC40EB" w:rsidP="00EC40EB">
      <w:pPr>
        <w:pStyle w:val="ListParagraph"/>
        <w:numPr>
          <w:ilvl w:val="0"/>
          <w:numId w:val="21"/>
        </w:numPr>
      </w:pPr>
      <w:r>
        <w:t xml:space="preserve">What are your plans to clean the </w:t>
      </w:r>
      <w:r w:rsidR="00E43266">
        <w:t>many types of common in-office computers and peripheral devices, including University-owned equipment for individual use</w:t>
      </w:r>
      <w:r>
        <w:t xml:space="preserve"> as well as shared-use equipment? </w:t>
      </w:r>
      <w:r w:rsidR="00E43266">
        <w:t xml:space="preserve"> </w:t>
      </w:r>
    </w:p>
    <w:p w:rsidR="00E43266" w:rsidRDefault="00EC40EB" w:rsidP="00EC40EB">
      <w:pPr>
        <w:pStyle w:val="ListParagraph"/>
        <w:numPr>
          <w:ilvl w:val="0"/>
          <w:numId w:val="21"/>
        </w:numPr>
      </w:pPr>
      <w:r w:rsidRPr="00EC40EB">
        <w:rPr>
          <w:rFonts w:ascii="Calibri" w:eastAsia="Times New Roman" w:hAnsi="Calibri" w:cs="Calibri"/>
          <w:color w:val="000000"/>
        </w:rPr>
        <w:t xml:space="preserve">What are your plans to clean the </w:t>
      </w:r>
      <w:r w:rsidR="00E43266">
        <w:t xml:space="preserve">equipment </w:t>
      </w:r>
      <w:r>
        <w:t xml:space="preserve">not listed on the webpage above? </w:t>
      </w:r>
      <w:r w:rsidR="00E43266">
        <w:t xml:space="preserve"> </w:t>
      </w:r>
    </w:p>
    <w:p w:rsidR="00EC40EB" w:rsidRDefault="00EC40EB" w:rsidP="00EC40EB">
      <w:pPr>
        <w:pStyle w:val="ListParagraph"/>
        <w:numPr>
          <w:ilvl w:val="0"/>
          <w:numId w:val="21"/>
        </w:numPr>
      </w:pPr>
      <w:r>
        <w:t xml:space="preserve">Have you made note of </w:t>
      </w:r>
      <w:r w:rsidR="00E43266">
        <w:t>General Services</w:t>
      </w:r>
      <w:r w:rsidR="00ED3358">
        <w:t>’</w:t>
      </w:r>
      <w:r w:rsidR="00E43266">
        <w:t xml:space="preserve"> (405-271-2311 or 918-660-3555) </w:t>
      </w:r>
      <w:r w:rsidR="00ED3358">
        <w:t xml:space="preserve">phone </w:t>
      </w:r>
      <w:r>
        <w:t xml:space="preserve">number </w:t>
      </w:r>
      <w:r w:rsidR="00E43266">
        <w:t>for disinfecting assistance when made aware of an individual who has tested positive, if the individual had been on cam</w:t>
      </w:r>
      <w:r>
        <w:t>pus in the previous four days?</w:t>
      </w:r>
    </w:p>
    <w:p w:rsidR="00EC194C" w:rsidRDefault="00EC40EB" w:rsidP="00EC194C">
      <w:pPr>
        <w:pStyle w:val="ListParagraph"/>
        <w:numPr>
          <w:ilvl w:val="0"/>
          <w:numId w:val="21"/>
        </w:numPr>
      </w:pPr>
      <w:r>
        <w:t>Are you aware t</w:t>
      </w:r>
      <w:r w:rsidR="00E43266">
        <w:t>he supervisor should close off areas that the individual visited and open outside doors and windows, if possible, to increase air circulation in the area until it can b</w:t>
      </w:r>
      <w:r>
        <w:t xml:space="preserve">e assessed by General Services? </w:t>
      </w:r>
    </w:p>
    <w:p w:rsidR="00EC194C" w:rsidRDefault="00EC194C" w:rsidP="00EC194C">
      <w:pPr>
        <w:pStyle w:val="ListParagraph"/>
        <w:numPr>
          <w:ilvl w:val="0"/>
          <w:numId w:val="21"/>
        </w:numPr>
      </w:pPr>
      <w:r>
        <w:t>Have i</w:t>
      </w:r>
      <w:r w:rsidR="00E43266">
        <w:t xml:space="preserve">ndividuals </w:t>
      </w:r>
      <w:r>
        <w:t xml:space="preserve">been reminded they </w:t>
      </w:r>
      <w:r w:rsidR="00E43266">
        <w:t>are responsible for cleaning their personal and sha</w:t>
      </w:r>
      <w:r>
        <w:t>red spaces and office equipment?</w:t>
      </w:r>
    </w:p>
    <w:p w:rsidR="00EC194C" w:rsidRDefault="00EC194C" w:rsidP="00EC194C">
      <w:pPr>
        <w:pStyle w:val="ListParagraph"/>
        <w:numPr>
          <w:ilvl w:val="0"/>
          <w:numId w:val="21"/>
        </w:numPr>
      </w:pPr>
      <w:r>
        <w:t>Have individuals been</w:t>
      </w:r>
      <w:r w:rsidR="00E43266">
        <w:t xml:space="preserve"> encouraged to disinfect their individual workspaces (desk,</w:t>
      </w:r>
      <w:r>
        <w:t xml:space="preserve"> phone, keyboard, etc.) daily?</w:t>
      </w:r>
    </w:p>
    <w:p w:rsidR="00EC194C" w:rsidRDefault="00EC194C" w:rsidP="00EC194C">
      <w:pPr>
        <w:pStyle w:val="ListParagraph"/>
        <w:numPr>
          <w:ilvl w:val="0"/>
          <w:numId w:val="21"/>
        </w:numPr>
      </w:pPr>
      <w:r>
        <w:t>Have those i</w:t>
      </w:r>
      <w:r w:rsidR="00E43266">
        <w:t xml:space="preserve">ndividuals </w:t>
      </w:r>
      <w:r>
        <w:t>who bring</w:t>
      </w:r>
      <w:r w:rsidR="00E43266">
        <w:t xml:space="preserve"> electronic equipment to University buildings from off-campus locations</w:t>
      </w:r>
      <w:r>
        <w:t xml:space="preserve"> received a reminder they</w:t>
      </w:r>
      <w:r w:rsidR="00E43266">
        <w:t xml:space="preserve"> must first clean all equip</w:t>
      </w:r>
      <w:r>
        <w:t>ment following the instructions?</w:t>
      </w:r>
    </w:p>
    <w:p w:rsidR="00EC194C" w:rsidRDefault="00EC194C" w:rsidP="00EC194C">
      <w:pPr>
        <w:pStyle w:val="ListParagraph"/>
        <w:numPr>
          <w:ilvl w:val="0"/>
          <w:numId w:val="21"/>
        </w:numPr>
      </w:pPr>
      <w:r>
        <w:t>Have i</w:t>
      </w:r>
      <w:r w:rsidR="00E43266">
        <w:t xml:space="preserve">ndividuals </w:t>
      </w:r>
      <w:r>
        <w:t xml:space="preserve">been reminded they </w:t>
      </w:r>
      <w:r w:rsidR="00E43266">
        <w:t>must avoid using other’s phones, desks, offices, computers, wor</w:t>
      </w:r>
      <w:r>
        <w:t>k tools, etc., when possible?</w:t>
      </w:r>
    </w:p>
    <w:p w:rsidR="00EC194C" w:rsidRDefault="00EC194C" w:rsidP="00EC194C">
      <w:pPr>
        <w:pStyle w:val="ListParagraph"/>
        <w:numPr>
          <w:ilvl w:val="0"/>
          <w:numId w:val="21"/>
        </w:numPr>
      </w:pPr>
      <w:r>
        <w:t>Have i</w:t>
      </w:r>
      <w:r w:rsidR="00E43266">
        <w:t xml:space="preserve">ndividuals </w:t>
      </w:r>
      <w:r>
        <w:t xml:space="preserve">been reminded when </w:t>
      </w:r>
      <w:r w:rsidR="00E43266">
        <w:t>using shared office items, such as copiers, must clean and disinfect</w:t>
      </w:r>
      <w:r>
        <w:t xml:space="preserve"> the item before and after use? </w:t>
      </w:r>
    </w:p>
    <w:p w:rsidR="00E43266" w:rsidRDefault="00EC194C" w:rsidP="00EC194C">
      <w:pPr>
        <w:pStyle w:val="ListParagraph"/>
        <w:numPr>
          <w:ilvl w:val="0"/>
          <w:numId w:val="21"/>
        </w:numPr>
      </w:pPr>
      <w:r>
        <w:t>Have i</w:t>
      </w:r>
      <w:r w:rsidR="00E43266">
        <w:t xml:space="preserve">ndividuals </w:t>
      </w:r>
      <w:r>
        <w:t>who</w:t>
      </w:r>
      <w:r w:rsidR="00E43266">
        <w:t xml:space="preserve"> p</w:t>
      </w:r>
      <w:r>
        <w:t>repare food in common areas</w:t>
      </w:r>
      <w:r w:rsidR="00E43266">
        <w:t xml:space="preserve"> </w:t>
      </w:r>
      <w:r>
        <w:t xml:space="preserve">been reminded they should do so </w:t>
      </w:r>
      <w:r w:rsidR="00E43266">
        <w:t>one person at a time and must clean the area after their</w:t>
      </w:r>
      <w:r>
        <w:t xml:space="preserve"> use? </w:t>
      </w:r>
    </w:p>
    <w:p w:rsidR="00E43266" w:rsidRDefault="00E43266" w:rsidP="00E43266">
      <w:pPr>
        <w:pStyle w:val="ListParagraph"/>
        <w:ind w:left="2808"/>
      </w:pPr>
    </w:p>
    <w:p w:rsidR="00E43266" w:rsidRPr="002E47FE" w:rsidRDefault="00E43266" w:rsidP="00E43266">
      <w:pPr>
        <w:spacing w:after="0"/>
        <w:ind w:left="288"/>
        <w:rPr>
          <w:b/>
        </w:rPr>
      </w:pPr>
      <w:r w:rsidRPr="002E47FE">
        <w:rPr>
          <w:b/>
        </w:rPr>
        <w:t>V</w:t>
      </w:r>
      <w:r>
        <w:rPr>
          <w:b/>
        </w:rPr>
        <w:t>I</w:t>
      </w:r>
      <w:r w:rsidRPr="002E47FE">
        <w:rPr>
          <w:b/>
        </w:rPr>
        <w:t xml:space="preserve">. Testing, Isolation, and Contact Tracing </w:t>
      </w:r>
    </w:p>
    <w:p w:rsidR="005304B4" w:rsidRPr="005304B4" w:rsidRDefault="005304B4" w:rsidP="005304B4">
      <w:pPr>
        <w:pStyle w:val="ListParagraph"/>
        <w:numPr>
          <w:ilvl w:val="0"/>
          <w:numId w:val="27"/>
        </w:numPr>
        <w:spacing w:line="252" w:lineRule="auto"/>
      </w:pPr>
      <w:r w:rsidRPr="005304B4">
        <w:t xml:space="preserve">Have you contacted General Services at 405-271-2311 or on the </w:t>
      </w:r>
      <w:r>
        <w:t>OU-</w:t>
      </w:r>
      <w:r w:rsidRPr="005304B4">
        <w:t>Tulsa campus at 918-660-3555 for cleaning service?</w:t>
      </w:r>
    </w:p>
    <w:p w:rsidR="005304B4" w:rsidRPr="005304B4" w:rsidRDefault="005304B4" w:rsidP="005304B4">
      <w:pPr>
        <w:pStyle w:val="ListParagraph"/>
        <w:numPr>
          <w:ilvl w:val="0"/>
          <w:numId w:val="27"/>
        </w:numPr>
        <w:spacing w:line="252" w:lineRule="auto"/>
      </w:pPr>
      <w:r w:rsidRPr="005304B4">
        <w:t>What area(s) has the employee been in during the last 4 days?</w:t>
      </w:r>
    </w:p>
    <w:p w:rsidR="005304B4" w:rsidRPr="005304B4" w:rsidRDefault="005304B4" w:rsidP="005304B4">
      <w:pPr>
        <w:pStyle w:val="ListParagraph"/>
        <w:numPr>
          <w:ilvl w:val="0"/>
          <w:numId w:val="27"/>
        </w:numPr>
        <w:spacing w:line="252" w:lineRule="auto"/>
      </w:pPr>
      <w:r w:rsidRPr="005304B4">
        <w:t>Before returning to work after a positive COVID-19 test has the employee received clearance to return to work from Student/Employee Health Clinic?</w:t>
      </w:r>
    </w:p>
    <w:p w:rsidR="005304B4" w:rsidRPr="005304B4" w:rsidRDefault="005304B4" w:rsidP="005304B4">
      <w:pPr>
        <w:pStyle w:val="ListParagraph"/>
        <w:numPr>
          <w:ilvl w:val="0"/>
          <w:numId w:val="27"/>
        </w:numPr>
        <w:spacing w:line="252" w:lineRule="auto"/>
      </w:pPr>
      <w:r w:rsidRPr="005304B4">
        <w:t>Has Employees or students who were exposed to the confirmed COVID-19 positive individual contacted employee/student health clinic?</w:t>
      </w:r>
    </w:p>
    <w:p w:rsidR="005304B4" w:rsidRPr="005304B4" w:rsidRDefault="005304B4" w:rsidP="005304B4">
      <w:pPr>
        <w:pStyle w:val="ListParagraph"/>
        <w:numPr>
          <w:ilvl w:val="0"/>
          <w:numId w:val="27"/>
        </w:numPr>
        <w:spacing w:line="252" w:lineRule="auto"/>
      </w:pPr>
      <w:r w:rsidRPr="005304B4">
        <w:t>What was the recommendation from Employee/ student clinic regarding the employee?</w:t>
      </w:r>
    </w:p>
    <w:p w:rsidR="00E43266" w:rsidRDefault="00E43266" w:rsidP="00E43266">
      <w:pPr>
        <w:spacing w:after="0"/>
        <w:rPr>
          <w:b/>
        </w:rPr>
      </w:pPr>
      <w:bookmarkStart w:id="0" w:name="_GoBack"/>
      <w:bookmarkEnd w:id="0"/>
      <w:r>
        <w:rPr>
          <w:b/>
        </w:rPr>
        <w:t>VI</w:t>
      </w:r>
      <w:r w:rsidRPr="002E47FE">
        <w:rPr>
          <w:b/>
        </w:rPr>
        <w:t xml:space="preserve">I.   Monitoring Workforce </w:t>
      </w:r>
      <w:r>
        <w:rPr>
          <w:b/>
        </w:rPr>
        <w:t>and Visitors for COVID-19 Symptoms</w:t>
      </w:r>
    </w:p>
    <w:p w:rsidR="005304B4" w:rsidRDefault="00E43266" w:rsidP="005304B4">
      <w:pPr>
        <w:pStyle w:val="ListParagraph"/>
        <w:numPr>
          <w:ilvl w:val="0"/>
          <w:numId w:val="30"/>
        </w:numPr>
        <w:spacing w:after="0"/>
      </w:pPr>
      <w:r>
        <w:t>A</w:t>
      </w:r>
      <w:r w:rsidR="005304B4">
        <w:t>re the c</w:t>
      </w:r>
      <w:r>
        <w:t xml:space="preserve">linic employees </w:t>
      </w:r>
      <w:r w:rsidR="005304B4">
        <w:t>complying</w:t>
      </w:r>
      <w:r>
        <w:t xml:space="preserve"> with the screening or self-screening processes in p</w:t>
      </w:r>
      <w:r w:rsidR="005304B4">
        <w:t xml:space="preserve">lace in their assigned clinics? </w:t>
      </w:r>
    </w:p>
    <w:p w:rsidR="005304B4" w:rsidRDefault="005304B4" w:rsidP="005304B4">
      <w:pPr>
        <w:pStyle w:val="ListParagraph"/>
        <w:numPr>
          <w:ilvl w:val="0"/>
          <w:numId w:val="30"/>
        </w:numPr>
        <w:spacing w:after="0"/>
      </w:pPr>
      <w:r>
        <w:t>Do the p</w:t>
      </w:r>
      <w:r w:rsidR="00E43266">
        <w:t>atient</w:t>
      </w:r>
      <w:r>
        <w:t xml:space="preserve"> appointment reminder messages </w:t>
      </w:r>
      <w:r w:rsidR="00E43266">
        <w:t xml:space="preserve">continue to advise patients to reschedule if </w:t>
      </w:r>
      <w:r>
        <w:t xml:space="preserve">they have any COVID-19 symptoms? </w:t>
      </w:r>
    </w:p>
    <w:p w:rsidR="005304B4" w:rsidRDefault="005304B4" w:rsidP="005304B4">
      <w:pPr>
        <w:pStyle w:val="ListParagraph"/>
        <w:numPr>
          <w:ilvl w:val="0"/>
          <w:numId w:val="30"/>
        </w:numPr>
        <w:spacing w:after="0"/>
      </w:pPr>
      <w:r>
        <w:t>Have e</w:t>
      </w:r>
      <w:r w:rsidR="00E43266">
        <w:t xml:space="preserve">mployees or students who are experiencing </w:t>
      </w:r>
      <w:hyperlink r:id="rId13" w:history="1">
        <w:r w:rsidR="00E43266" w:rsidRPr="006A4DCD">
          <w:rPr>
            <w:rStyle w:val="Hyperlink"/>
          </w:rPr>
          <w:t>symptoms</w:t>
        </w:r>
      </w:hyperlink>
      <w:r w:rsidR="00E43266">
        <w:t xml:space="preserve"> (e.g., cough, loss of smell or taste, chills, headache, muscle pain, fever, shortness of breath) </w:t>
      </w:r>
      <w:r>
        <w:t>been reminded to</w:t>
      </w:r>
      <w:r w:rsidR="00E43266">
        <w:t xml:space="preserve"> contact Student/Employee Health on their campus and fo</w:t>
      </w:r>
      <w:r>
        <w:t>llow the instructions provided?</w:t>
      </w:r>
    </w:p>
    <w:p w:rsidR="005304B4" w:rsidRDefault="005304B4" w:rsidP="005304B4">
      <w:pPr>
        <w:pStyle w:val="ListParagraph"/>
        <w:numPr>
          <w:ilvl w:val="0"/>
          <w:numId w:val="30"/>
        </w:numPr>
        <w:spacing w:after="0"/>
      </w:pPr>
      <w:r>
        <w:t>Have employees been informed t</w:t>
      </w:r>
      <w:r w:rsidR="00E43266">
        <w:t xml:space="preserve">emperature checks may be required only for individuals entering buildings/areas </w:t>
      </w:r>
      <w:r>
        <w:t xml:space="preserve">where patient care is provided? </w:t>
      </w:r>
    </w:p>
    <w:p w:rsidR="00E43266" w:rsidRDefault="00E43266" w:rsidP="00E43266">
      <w:pPr>
        <w:pStyle w:val="ListParagraph"/>
        <w:spacing w:after="0"/>
        <w:ind w:left="1800"/>
      </w:pPr>
    </w:p>
    <w:p w:rsidR="00E43266" w:rsidRPr="002E47FE" w:rsidRDefault="00E43266" w:rsidP="00E43266">
      <w:pPr>
        <w:spacing w:after="0"/>
        <w:rPr>
          <w:b/>
        </w:rPr>
      </w:pPr>
      <w:r w:rsidRPr="002E47FE">
        <w:rPr>
          <w:b/>
        </w:rPr>
        <w:t>VI</w:t>
      </w:r>
      <w:r>
        <w:rPr>
          <w:b/>
        </w:rPr>
        <w:t>I</w:t>
      </w:r>
      <w:r w:rsidRPr="002E47FE">
        <w:rPr>
          <w:b/>
        </w:rPr>
        <w:t>I.   Travel</w:t>
      </w:r>
    </w:p>
    <w:p w:rsidR="005304B4" w:rsidRPr="005304B4" w:rsidRDefault="005304B4" w:rsidP="005304B4">
      <w:pPr>
        <w:pStyle w:val="ListParagraph"/>
        <w:numPr>
          <w:ilvl w:val="0"/>
          <w:numId w:val="28"/>
        </w:numPr>
        <w:spacing w:after="0"/>
      </w:pPr>
      <w:r w:rsidRPr="005304B4">
        <w:t>Are you complying</w:t>
      </w:r>
      <w:r w:rsidR="00E43266" w:rsidRPr="005304B4">
        <w:t xml:space="preserve"> with the travel guidance for </w:t>
      </w:r>
      <w:r w:rsidRPr="005304B4">
        <w:t xml:space="preserve">campus? </w:t>
      </w:r>
    </w:p>
    <w:p w:rsidR="00E43266" w:rsidRDefault="005304B4" w:rsidP="005304B4">
      <w:pPr>
        <w:pStyle w:val="ListParagraph"/>
        <w:numPr>
          <w:ilvl w:val="0"/>
          <w:numId w:val="28"/>
        </w:numPr>
        <w:spacing w:after="0"/>
      </w:pPr>
      <w:r w:rsidRPr="005304B4">
        <w:t>If e</w:t>
      </w:r>
      <w:r w:rsidR="00E43266" w:rsidRPr="005304B4">
        <w:t xml:space="preserve">mployees </w:t>
      </w:r>
      <w:r w:rsidR="00E43266">
        <w:t xml:space="preserve">or students become sick while traveling out of the state or country, </w:t>
      </w:r>
      <w:r>
        <w:t xml:space="preserve">does the plan refer them to the guidance? </w:t>
      </w:r>
    </w:p>
    <w:p w:rsidR="00E43266" w:rsidRDefault="00E43266" w:rsidP="00E43266">
      <w:pPr>
        <w:pStyle w:val="ListParagraph"/>
        <w:spacing w:after="0"/>
        <w:ind w:left="1080"/>
      </w:pPr>
    </w:p>
    <w:p w:rsidR="005304B4" w:rsidRDefault="00E43266" w:rsidP="005304B4">
      <w:pPr>
        <w:spacing w:after="0"/>
        <w:rPr>
          <w:b/>
        </w:rPr>
      </w:pPr>
      <w:r>
        <w:rPr>
          <w:b/>
        </w:rPr>
        <w:t xml:space="preserve">IX.  </w:t>
      </w:r>
      <w:r w:rsidRPr="002E47FE">
        <w:rPr>
          <w:b/>
        </w:rPr>
        <w:t>Research</w:t>
      </w:r>
      <w:r>
        <w:rPr>
          <w:b/>
        </w:rPr>
        <w:t>, Patient Care</w:t>
      </w:r>
    </w:p>
    <w:p w:rsidR="005304B4" w:rsidRPr="005304B4" w:rsidRDefault="005304B4" w:rsidP="005304B4">
      <w:pPr>
        <w:pStyle w:val="ListParagraph"/>
        <w:numPr>
          <w:ilvl w:val="0"/>
          <w:numId w:val="29"/>
        </w:numPr>
        <w:spacing w:after="0"/>
        <w:rPr>
          <w:b/>
        </w:rPr>
      </w:pPr>
      <w:r>
        <w:t xml:space="preserve">Have you reviewed The </w:t>
      </w:r>
      <w:r w:rsidR="00E43266">
        <w:t>Return to Research Plan for laboratory research</w:t>
      </w:r>
      <w:r>
        <w:t xml:space="preserve">? </w:t>
      </w:r>
    </w:p>
    <w:p w:rsidR="00E43266" w:rsidRDefault="005304B4" w:rsidP="00CE3169">
      <w:pPr>
        <w:pStyle w:val="ListParagraph"/>
        <w:numPr>
          <w:ilvl w:val="0"/>
          <w:numId w:val="29"/>
        </w:numPr>
        <w:spacing w:after="0"/>
      </w:pPr>
      <w:r>
        <w:t>Do you need to review t</w:t>
      </w:r>
      <w:r w:rsidR="00E43266">
        <w:t>he Re-Opening Plan for OU Physicians</w:t>
      </w:r>
      <w:r>
        <w:t xml:space="preserve"> clinics?</w:t>
      </w:r>
    </w:p>
    <w:p w:rsidR="005304B4" w:rsidRDefault="005304B4" w:rsidP="005304B4">
      <w:pPr>
        <w:pStyle w:val="ListParagraph"/>
        <w:spacing w:after="0"/>
      </w:pPr>
    </w:p>
    <w:p w:rsidR="00E43266" w:rsidRDefault="00E43266" w:rsidP="00E43266">
      <w:pPr>
        <w:spacing w:after="0"/>
        <w:rPr>
          <w:b/>
        </w:rPr>
      </w:pPr>
      <w:r w:rsidRPr="00ED2C58">
        <w:rPr>
          <w:b/>
        </w:rPr>
        <w:t>X.  Enforcement</w:t>
      </w:r>
    </w:p>
    <w:p w:rsidR="00ED3358" w:rsidRDefault="00ED3358" w:rsidP="00ED3358">
      <w:pPr>
        <w:pStyle w:val="ListParagraph"/>
        <w:numPr>
          <w:ilvl w:val="0"/>
          <w:numId w:val="26"/>
        </w:numPr>
        <w:spacing w:after="0"/>
      </w:pPr>
      <w:r>
        <w:t>Are you aware e</w:t>
      </w:r>
      <w:r w:rsidR="00E43266">
        <w:t xml:space="preserve">mployees and students </w:t>
      </w:r>
      <w:r>
        <w:t>a</w:t>
      </w:r>
      <w:r w:rsidR="00E43266">
        <w:t>re subject to disciplinary action, in accordance with the applicable faculty, staff, or student handboo</w:t>
      </w:r>
      <w:r>
        <w:t>k policy?</w:t>
      </w:r>
      <w:r w:rsidR="00E43266">
        <w:t xml:space="preserve"> </w:t>
      </w:r>
    </w:p>
    <w:p w:rsidR="005304B4" w:rsidRDefault="005304B4" w:rsidP="00ED3358">
      <w:pPr>
        <w:pStyle w:val="ListParagraph"/>
        <w:numPr>
          <w:ilvl w:val="0"/>
          <w:numId w:val="26"/>
        </w:numPr>
        <w:spacing w:after="0"/>
      </w:pPr>
      <w:r>
        <w:t>Have you shared with</w:t>
      </w:r>
      <w:r w:rsidR="00E43266">
        <w:t xml:space="preserve"> employee</w:t>
      </w:r>
      <w:r>
        <w:t>s</w:t>
      </w:r>
      <w:r w:rsidR="00E43266">
        <w:t xml:space="preserve"> or student</w:t>
      </w:r>
      <w:r>
        <w:t>s who indicate</w:t>
      </w:r>
      <w:r w:rsidR="00E43266">
        <w:t xml:space="preserve"> compliance is not possible due to medical reasons, the individual should </w:t>
      </w:r>
      <w:r>
        <w:t xml:space="preserve">contact the appropriate office to </w:t>
      </w:r>
      <w:r w:rsidR="00E43266">
        <w:t>request accommodations on the basis of disability office (Human Resources for employees; Accessibility &amp; Disability Resource Center for students)</w:t>
      </w:r>
      <w:r>
        <w:t xml:space="preserve">? </w:t>
      </w:r>
    </w:p>
    <w:p w:rsidR="00E43266" w:rsidRDefault="005304B4" w:rsidP="00ED3358">
      <w:pPr>
        <w:pStyle w:val="ListParagraph"/>
        <w:numPr>
          <w:ilvl w:val="0"/>
          <w:numId w:val="26"/>
        </w:numPr>
        <w:spacing w:after="0"/>
      </w:pPr>
      <w:r>
        <w:t>Have you shared with v</w:t>
      </w:r>
      <w:r w:rsidR="00E43266">
        <w:t>endors, visitors, and patients who refuse to comply with this Return Plan are subject to having their access to</w:t>
      </w:r>
      <w:r>
        <w:t xml:space="preserve"> campus suspended or terminated? </w:t>
      </w:r>
    </w:p>
    <w:p w:rsidR="002328CF" w:rsidRDefault="002328CF"/>
    <w:sectPr w:rsidR="002328CF" w:rsidSect="00E4326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20" w:rsidRDefault="00D71F20" w:rsidP="00E43266">
      <w:pPr>
        <w:spacing w:after="0" w:line="240" w:lineRule="auto"/>
      </w:pPr>
      <w:r>
        <w:separator/>
      </w:r>
    </w:p>
  </w:endnote>
  <w:endnote w:type="continuationSeparator" w:id="0">
    <w:p w:rsidR="00D71F20" w:rsidRDefault="00D71F20" w:rsidP="00E4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962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2FDD" w:rsidRDefault="007531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4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FDD" w:rsidRDefault="00D71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20" w:rsidRDefault="00D71F20" w:rsidP="00E43266">
      <w:pPr>
        <w:spacing w:after="0" w:line="240" w:lineRule="auto"/>
      </w:pPr>
      <w:r>
        <w:separator/>
      </w:r>
    </w:p>
  </w:footnote>
  <w:footnote w:type="continuationSeparator" w:id="0">
    <w:p w:rsidR="00D71F20" w:rsidRDefault="00D71F20" w:rsidP="00E43266">
      <w:pPr>
        <w:spacing w:after="0" w:line="240" w:lineRule="auto"/>
      </w:pPr>
      <w:r>
        <w:continuationSeparator/>
      </w:r>
    </w:p>
  </w:footnote>
  <w:footnote w:id="1">
    <w:p w:rsidR="00E43266" w:rsidRDefault="00E43266" w:rsidP="00E43266">
      <w:pPr>
        <w:pStyle w:val="FootnoteText"/>
      </w:pPr>
      <w:r>
        <w:rPr>
          <w:rStyle w:val="FootnoteReference"/>
        </w:rPr>
        <w:footnoteRef/>
      </w:r>
      <w:r>
        <w:t xml:space="preserve"> Provided, however, that when individuals are in their own enclosed private work space, are at least 6 feet from others, and are not interacting with others, they may remove their masks.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D8D"/>
    <w:multiLevelType w:val="hybridMultilevel"/>
    <w:tmpl w:val="F1304824"/>
    <w:lvl w:ilvl="0" w:tplc="93965C9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7C45592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4B00A18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FAD0B5E0">
      <w:start w:val="1"/>
      <w:numFmt w:val="decimal"/>
      <w:lvlText w:val="%5.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7F3EF378">
      <w:start w:val="1"/>
      <w:numFmt w:val="upperLetter"/>
      <w:lvlText w:val="%9."/>
      <w:lvlJc w:val="right"/>
      <w:pPr>
        <w:ind w:left="1530" w:hanging="180"/>
      </w:pPr>
      <w:rPr>
        <w:rFonts w:asciiTheme="minorHAnsi" w:eastAsiaTheme="minorHAnsi" w:hAnsiTheme="minorHAnsi" w:cstheme="minorBidi"/>
        <w:i w:val="0"/>
      </w:rPr>
    </w:lvl>
  </w:abstractNum>
  <w:abstractNum w:abstractNumId="1" w15:restartNumberingAfterBreak="0">
    <w:nsid w:val="06ED57EB"/>
    <w:multiLevelType w:val="hybridMultilevel"/>
    <w:tmpl w:val="ACFE17DE"/>
    <w:lvl w:ilvl="0" w:tplc="F28ED45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EEBC4F26">
      <w:start w:val="1"/>
      <w:numFmt w:val="decimal"/>
      <w:lvlText w:val="%2."/>
      <w:lvlJc w:val="left"/>
      <w:pPr>
        <w:ind w:left="32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F4086E96">
      <w:start w:val="1"/>
      <w:numFmt w:val="decimal"/>
      <w:lvlText w:val="%5."/>
      <w:lvlJc w:val="left"/>
      <w:pPr>
        <w:ind w:left="5400" w:hanging="360"/>
      </w:pPr>
      <w:rPr>
        <w:rFonts w:asciiTheme="minorHAnsi" w:eastAsiaTheme="minorHAnsi" w:hAnsiTheme="minorHAnsi" w:cstheme="minorBidi"/>
      </w:rPr>
    </w:lvl>
    <w:lvl w:ilvl="5" w:tplc="0F2C5498">
      <w:start w:val="1"/>
      <w:numFmt w:val="lowerLetter"/>
      <w:lvlText w:val="%6."/>
      <w:lvlJc w:val="right"/>
      <w:pPr>
        <w:ind w:left="6120" w:hanging="180"/>
      </w:pPr>
      <w:rPr>
        <w:rFonts w:asciiTheme="minorHAnsi" w:eastAsiaTheme="minorHAnsi" w:hAnsiTheme="minorHAnsi" w:cstheme="minorBidi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95404E3"/>
    <w:multiLevelType w:val="hybridMultilevel"/>
    <w:tmpl w:val="66D2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84E7F"/>
    <w:multiLevelType w:val="hybridMultilevel"/>
    <w:tmpl w:val="ADD8A1C0"/>
    <w:lvl w:ilvl="0" w:tplc="A5E4A88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40C33A">
      <w:start w:val="1"/>
      <w:numFmt w:val="upperLetter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41272"/>
    <w:multiLevelType w:val="hybridMultilevel"/>
    <w:tmpl w:val="17A44EE6"/>
    <w:lvl w:ilvl="0" w:tplc="009EE6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1D399B"/>
    <w:multiLevelType w:val="hybridMultilevel"/>
    <w:tmpl w:val="74FC8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A521D"/>
    <w:multiLevelType w:val="hybridMultilevel"/>
    <w:tmpl w:val="F3C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71AC3"/>
    <w:multiLevelType w:val="hybridMultilevel"/>
    <w:tmpl w:val="ABFA09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9818B4"/>
    <w:multiLevelType w:val="hybridMultilevel"/>
    <w:tmpl w:val="D988B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BA3E43"/>
    <w:multiLevelType w:val="hybridMultilevel"/>
    <w:tmpl w:val="1CC29570"/>
    <w:lvl w:ilvl="0" w:tplc="FFC835D8">
      <w:start w:val="1"/>
      <w:numFmt w:val="upperLetter"/>
      <w:lvlText w:val="%1."/>
      <w:lvlJc w:val="left"/>
      <w:pPr>
        <w:ind w:left="7380" w:hanging="360"/>
      </w:pPr>
      <w:rPr>
        <w:rFonts w:hint="default"/>
      </w:rPr>
    </w:lvl>
    <w:lvl w:ilvl="1" w:tplc="5BAA139A">
      <w:start w:val="1"/>
      <w:numFmt w:val="decimal"/>
      <w:lvlText w:val="%2."/>
      <w:lvlJc w:val="left"/>
      <w:pPr>
        <w:ind w:left="81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8820" w:hanging="180"/>
      </w:pPr>
    </w:lvl>
    <w:lvl w:ilvl="3" w:tplc="0409000F">
      <w:start w:val="1"/>
      <w:numFmt w:val="decimal"/>
      <w:lvlText w:val="%4."/>
      <w:lvlJc w:val="left"/>
      <w:pPr>
        <w:ind w:left="9540" w:hanging="360"/>
      </w:pPr>
    </w:lvl>
    <w:lvl w:ilvl="4" w:tplc="04090019">
      <w:start w:val="1"/>
      <w:numFmt w:val="lowerLetter"/>
      <w:lvlText w:val="%5."/>
      <w:lvlJc w:val="left"/>
      <w:pPr>
        <w:ind w:left="10260" w:hanging="360"/>
      </w:pPr>
    </w:lvl>
    <w:lvl w:ilvl="5" w:tplc="0409001B">
      <w:start w:val="1"/>
      <w:numFmt w:val="lowerRoman"/>
      <w:lvlText w:val="%6."/>
      <w:lvlJc w:val="right"/>
      <w:pPr>
        <w:ind w:left="10980" w:hanging="180"/>
      </w:pPr>
    </w:lvl>
    <w:lvl w:ilvl="6" w:tplc="DDB0654A">
      <w:start w:val="1"/>
      <w:numFmt w:val="decimal"/>
      <w:lvlText w:val="%7"/>
      <w:lvlJc w:val="left"/>
      <w:pPr>
        <w:ind w:left="1170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ind w:left="12420" w:hanging="360"/>
      </w:pPr>
    </w:lvl>
    <w:lvl w:ilvl="8" w:tplc="4502CC94">
      <w:start w:val="1"/>
      <w:numFmt w:val="upperLetter"/>
      <w:lvlText w:val="%9."/>
      <w:lvlJc w:val="right"/>
      <w:pPr>
        <w:ind w:left="13140" w:hanging="180"/>
      </w:pPr>
      <w:rPr>
        <w:rFonts w:asciiTheme="minorHAnsi" w:eastAsiaTheme="minorHAnsi" w:hAnsiTheme="minorHAnsi" w:cstheme="minorBidi"/>
      </w:rPr>
    </w:lvl>
  </w:abstractNum>
  <w:abstractNum w:abstractNumId="10" w15:restartNumberingAfterBreak="0">
    <w:nsid w:val="24D008F4"/>
    <w:multiLevelType w:val="hybridMultilevel"/>
    <w:tmpl w:val="0666D622"/>
    <w:lvl w:ilvl="0" w:tplc="7EF894C2">
      <w:start w:val="1"/>
      <w:numFmt w:val="upp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6807D1"/>
    <w:multiLevelType w:val="hybridMultilevel"/>
    <w:tmpl w:val="7EA28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622F"/>
    <w:multiLevelType w:val="hybridMultilevel"/>
    <w:tmpl w:val="424EF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421A6"/>
    <w:multiLevelType w:val="hybridMultilevel"/>
    <w:tmpl w:val="9FD8BF8C"/>
    <w:lvl w:ilvl="0" w:tplc="D034EEE6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313625"/>
    <w:multiLevelType w:val="hybridMultilevel"/>
    <w:tmpl w:val="ADB0C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A0E46"/>
    <w:multiLevelType w:val="hybridMultilevel"/>
    <w:tmpl w:val="88E684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8A1FC3"/>
    <w:multiLevelType w:val="hybridMultilevel"/>
    <w:tmpl w:val="B394CFC4"/>
    <w:lvl w:ilvl="0" w:tplc="BD88B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E2600"/>
    <w:multiLevelType w:val="hybridMultilevel"/>
    <w:tmpl w:val="00D6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709F1"/>
    <w:multiLevelType w:val="hybridMultilevel"/>
    <w:tmpl w:val="223EF1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C814509"/>
    <w:multiLevelType w:val="hybridMultilevel"/>
    <w:tmpl w:val="65D4E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08B20CE"/>
    <w:multiLevelType w:val="hybridMultilevel"/>
    <w:tmpl w:val="4E6293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0F027A"/>
    <w:multiLevelType w:val="hybridMultilevel"/>
    <w:tmpl w:val="7750D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23529"/>
    <w:multiLevelType w:val="hybridMultilevel"/>
    <w:tmpl w:val="6DC829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7C61E4"/>
    <w:multiLevelType w:val="hybridMultilevel"/>
    <w:tmpl w:val="8C2AC5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5A0F8D"/>
    <w:multiLevelType w:val="hybridMultilevel"/>
    <w:tmpl w:val="A1EC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A2389"/>
    <w:multiLevelType w:val="hybridMultilevel"/>
    <w:tmpl w:val="EBCC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73632"/>
    <w:multiLevelType w:val="hybridMultilevel"/>
    <w:tmpl w:val="782CBD54"/>
    <w:lvl w:ilvl="0" w:tplc="7952D49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D474EB46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F9DE60C2">
      <w:start w:val="2"/>
      <w:numFmt w:val="lowerLetter"/>
      <w:lvlText w:val="%5."/>
      <w:lvlJc w:val="left"/>
      <w:pPr>
        <w:ind w:left="4680" w:hanging="360"/>
      </w:pPr>
      <w:rPr>
        <w:rFonts w:hint="default"/>
      </w:rPr>
    </w:lvl>
    <w:lvl w:ilvl="5" w:tplc="49469932">
      <w:start w:val="2"/>
      <w:numFmt w:val="upperLetter"/>
      <w:lvlText w:val="%6&gt;"/>
      <w:lvlJc w:val="left"/>
      <w:pPr>
        <w:ind w:left="5580" w:hanging="360"/>
      </w:pPr>
      <w:rPr>
        <w:rFonts w:hint="default"/>
        <w:u w:val="single"/>
      </w:rPr>
    </w:lvl>
    <w:lvl w:ilvl="6" w:tplc="F2EE3272">
      <w:start w:val="1"/>
      <w:numFmt w:val="upperLetter"/>
      <w:lvlText w:val="%7.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810" w:hanging="180"/>
      </w:pPr>
    </w:lvl>
  </w:abstractNum>
  <w:abstractNum w:abstractNumId="27" w15:restartNumberingAfterBreak="0">
    <w:nsid w:val="607E1EBD"/>
    <w:multiLevelType w:val="hybridMultilevel"/>
    <w:tmpl w:val="8F0E7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FE90DF9"/>
    <w:multiLevelType w:val="hybridMultilevel"/>
    <w:tmpl w:val="875C5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4"/>
  </w:num>
  <w:num w:numId="6">
    <w:abstractNumId w:val="26"/>
  </w:num>
  <w:num w:numId="7">
    <w:abstractNumId w:val="9"/>
  </w:num>
  <w:num w:numId="8">
    <w:abstractNumId w:val="16"/>
  </w:num>
  <w:num w:numId="9">
    <w:abstractNumId w:val="10"/>
  </w:num>
  <w:num w:numId="10">
    <w:abstractNumId w:val="7"/>
  </w:num>
  <w:num w:numId="11">
    <w:abstractNumId w:val="15"/>
  </w:num>
  <w:num w:numId="12">
    <w:abstractNumId w:val="20"/>
  </w:num>
  <w:num w:numId="13">
    <w:abstractNumId w:val="8"/>
  </w:num>
  <w:num w:numId="14">
    <w:abstractNumId w:val="24"/>
  </w:num>
  <w:num w:numId="15">
    <w:abstractNumId w:val="23"/>
  </w:num>
  <w:num w:numId="16">
    <w:abstractNumId w:val="19"/>
  </w:num>
  <w:num w:numId="17">
    <w:abstractNumId w:val="18"/>
  </w:num>
  <w:num w:numId="18">
    <w:abstractNumId w:val="6"/>
  </w:num>
  <w:num w:numId="19">
    <w:abstractNumId w:val="12"/>
  </w:num>
  <w:num w:numId="20">
    <w:abstractNumId w:val="17"/>
  </w:num>
  <w:num w:numId="21">
    <w:abstractNumId w:val="2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7"/>
  </w:num>
  <w:num w:numId="25">
    <w:abstractNumId w:val="22"/>
  </w:num>
  <w:num w:numId="26">
    <w:abstractNumId w:val="28"/>
  </w:num>
  <w:num w:numId="27">
    <w:abstractNumId w:val="11"/>
  </w:num>
  <w:num w:numId="28">
    <w:abstractNumId w:val="21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66"/>
    <w:rsid w:val="00066460"/>
    <w:rsid w:val="000E5E23"/>
    <w:rsid w:val="002328CF"/>
    <w:rsid w:val="002E7FDF"/>
    <w:rsid w:val="003C68D7"/>
    <w:rsid w:val="003D6A55"/>
    <w:rsid w:val="003F58D6"/>
    <w:rsid w:val="005304B4"/>
    <w:rsid w:val="005A5400"/>
    <w:rsid w:val="00605BB7"/>
    <w:rsid w:val="0075317B"/>
    <w:rsid w:val="007C3A55"/>
    <w:rsid w:val="00A75F04"/>
    <w:rsid w:val="00C42717"/>
    <w:rsid w:val="00C722AF"/>
    <w:rsid w:val="00CF6137"/>
    <w:rsid w:val="00D71F20"/>
    <w:rsid w:val="00DB4D9E"/>
    <w:rsid w:val="00E15346"/>
    <w:rsid w:val="00E34918"/>
    <w:rsid w:val="00E43266"/>
    <w:rsid w:val="00EC194C"/>
    <w:rsid w:val="00EC40EB"/>
    <w:rsid w:val="00ED3358"/>
    <w:rsid w:val="00F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8E26C"/>
  <w15:chartTrackingRefBased/>
  <w15:docId w15:val="{F063F5CF-68FA-4BB0-B206-4029365A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2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3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2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26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326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2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2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3266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43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266"/>
  </w:style>
  <w:style w:type="paragraph" w:styleId="BalloonText">
    <w:name w:val="Balloon Text"/>
    <w:basedOn w:val="Normal"/>
    <w:link w:val="BalloonTextChar"/>
    <w:uiPriority w:val="99"/>
    <w:semiHidden/>
    <w:unhideWhenUsed/>
    <w:rsid w:val="00E43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prevent-getting-sick/cleaning-disinfection.html?CDC_AA_refVal=https%3A%2F%2Fwww.cdc.gov%2Fcoronavirus%2F2019-ncov%2Fprepare%2Fcleaning-disinfection.html" TargetMode="External"/><Relationship Id="rId13" Type="http://schemas.openxmlformats.org/officeDocument/2006/relationships/hyperlink" Target="https://www.cdc.gov/coronavirus/2019-ncov/symptoms-testing/sympto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vidreporting.ouhsc.edu/" TargetMode="External"/><Relationship Id="rId12" Type="http://schemas.openxmlformats.org/officeDocument/2006/relationships/hyperlink" Target="https://www.cdc.gov/coronavirus/2019-ncov/community/disinfecting-building-facility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c.gov/coronavirus/2019-ncov/community/disinfecting-building-facility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u/1/folders/1NMy1eWavH2mgxtW_BghoZncWaeEGzj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vidoumedicine.com/patients-and-families/visitor-polic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Stanton, Kathleen B. (HSC)</dc:creator>
  <cp:keywords/>
  <dc:description/>
  <cp:lastModifiedBy>Stanton, Kathleen B. (HSC)</cp:lastModifiedBy>
  <cp:revision>2</cp:revision>
  <dcterms:created xsi:type="dcterms:W3CDTF">2020-05-05T20:49:00Z</dcterms:created>
  <dcterms:modified xsi:type="dcterms:W3CDTF">2020-05-05T20:49:00Z</dcterms:modified>
</cp:coreProperties>
</file>